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宋体" w:cs="宋体"/>
          <w:sz w:val="30"/>
          <w:szCs w:val="30"/>
        </w:rPr>
      </w:pPr>
    </w:p>
    <w:p>
      <w:pPr>
        <w:spacing w:line="550" w:lineRule="exact"/>
        <w:jc w:val="center"/>
        <w:rPr>
          <w:rFonts w:ascii="宋体" w:cs="宋体"/>
          <w:sz w:val="30"/>
          <w:szCs w:val="30"/>
        </w:rPr>
      </w:pPr>
    </w:p>
    <w:p>
      <w:pPr>
        <w:spacing w:line="550" w:lineRule="exact"/>
        <w:jc w:val="center"/>
        <w:rPr>
          <w:rFonts w:ascii="宋体" w:cs="宋体"/>
          <w:sz w:val="30"/>
          <w:szCs w:val="30"/>
        </w:rPr>
      </w:pPr>
    </w:p>
    <w:p>
      <w:pPr>
        <w:spacing w:line="550" w:lineRule="exact"/>
        <w:jc w:val="center"/>
        <w:rPr>
          <w:rFonts w:ascii="宋体" w:cs="宋体"/>
          <w:sz w:val="30"/>
          <w:szCs w:val="30"/>
        </w:rPr>
      </w:pPr>
    </w:p>
    <w:p>
      <w:pPr>
        <w:pStyle w:val="3"/>
        <w:spacing w:line="556" w:lineRule="exact"/>
        <w:ind w:firstLine="280"/>
      </w:pPr>
    </w:p>
    <w:p>
      <w:pPr>
        <w:spacing w:line="556" w:lineRule="exact"/>
        <w:jc w:val="center"/>
        <w:rPr>
          <w:rFonts w:ascii="宋体" w:cs="宋体"/>
          <w:sz w:val="30"/>
          <w:szCs w:val="30"/>
        </w:rPr>
      </w:pPr>
    </w:p>
    <w:p>
      <w:pPr>
        <w:pStyle w:val="3"/>
        <w:ind w:firstLine="280"/>
      </w:pPr>
    </w:p>
    <w:p>
      <w:pPr>
        <w:snapToGrid w:val="0"/>
        <w:spacing w:line="590" w:lineRule="exact"/>
        <w:jc w:val="center"/>
        <w:rPr>
          <w:rFonts w:ascii="宋体" w:hAnsi="宋体" w:eastAsia="仿宋_GB2312" w:cs="仿宋_GB2312"/>
          <w:sz w:val="32"/>
          <w:szCs w:val="32"/>
        </w:rPr>
      </w:pPr>
      <w:r>
        <w:rPr>
          <w:rFonts w:hint="eastAsia" w:ascii="宋体" w:hAnsi="宋体" w:eastAsia="仿宋_GB2312" w:cs="仿宋_GB2312"/>
          <w:color w:val="000000"/>
          <w:sz w:val="32"/>
          <w:szCs w:val="32"/>
        </w:rPr>
        <w:t xml:space="preserve"> </w:t>
      </w:r>
    </w:p>
    <w:p>
      <w:pPr>
        <w:spacing w:line="660" w:lineRule="exact"/>
        <w:jc w:val="center"/>
        <w:rPr>
          <w:rFonts w:ascii="宋体" w:hAnsi="宋体" w:eastAsia="仿宋_GB2312"/>
          <w:color w:val="000000"/>
          <w:sz w:val="30"/>
          <w:szCs w:val="30"/>
        </w:rPr>
      </w:pPr>
    </w:p>
    <w:p>
      <w:pPr>
        <w:spacing w:line="660" w:lineRule="exact"/>
        <w:jc w:val="center"/>
        <w:rPr>
          <w:rFonts w:ascii="宋体" w:cs="宋体"/>
          <w:sz w:val="30"/>
          <w:szCs w:val="30"/>
        </w:rPr>
      </w:pPr>
    </w:p>
    <w:p>
      <w:pPr>
        <w:spacing w:line="70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关于评选表彰2019年度济源示范区</w:t>
      </w:r>
    </w:p>
    <w:p>
      <w:pPr>
        <w:spacing w:line="700" w:lineRule="exact"/>
        <w:jc w:val="center"/>
        <w:rPr>
          <w:rFonts w:hint="eastAsia" w:ascii="方正小标宋简体" w:hAnsi="方正小标宋简体" w:eastAsia="方正小标宋简体" w:cs="方正小标宋简体"/>
          <w:bCs/>
          <w:color w:val="000000"/>
          <w:spacing w:val="-20"/>
          <w:sz w:val="44"/>
          <w:szCs w:val="44"/>
        </w:rPr>
      </w:pPr>
      <w:r>
        <w:rPr>
          <w:rFonts w:hint="eastAsia" w:ascii="方正小标宋简体" w:hAnsi="方正小标宋简体" w:eastAsia="方正小标宋简体" w:cs="方正小标宋简体"/>
          <w:bCs/>
          <w:color w:val="000000"/>
          <w:spacing w:val="-20"/>
          <w:sz w:val="44"/>
          <w:szCs w:val="44"/>
        </w:rPr>
        <w:t>“优秀共青团员”“优秀共青团干部”和“五四</w:t>
      </w:r>
    </w:p>
    <w:p>
      <w:pPr>
        <w:spacing w:line="7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红旗团委（团支部）”的通知</w:t>
      </w:r>
    </w:p>
    <w:p>
      <w:pPr>
        <w:pStyle w:val="9"/>
        <w:widowControl w:val="0"/>
        <w:spacing w:before="0" w:beforeAutospacing="0" w:after="0" w:afterAutospacing="0" w:line="590" w:lineRule="exact"/>
        <w:jc w:val="both"/>
        <w:rPr>
          <w:rFonts w:eastAsia="仿宋_GB2312" w:cs="仿宋_GB2312"/>
          <w:color w:val="000000"/>
          <w:sz w:val="32"/>
          <w:szCs w:val="32"/>
        </w:rPr>
      </w:pPr>
    </w:p>
    <w:p>
      <w:pPr>
        <w:pStyle w:val="9"/>
        <w:widowControl w:val="0"/>
        <w:spacing w:before="0" w:beforeAutospacing="0" w:after="0" w:afterAutospacing="0" w:line="590" w:lineRule="exact"/>
        <w:jc w:val="both"/>
        <w:rPr>
          <w:rFonts w:eastAsia="仿宋_GB2312" w:cs="仿宋_GB2312"/>
          <w:color w:val="000000"/>
          <w:sz w:val="32"/>
          <w:szCs w:val="32"/>
        </w:rPr>
      </w:pPr>
      <w:r>
        <w:rPr>
          <w:rFonts w:hint="eastAsia" w:eastAsia="仿宋_GB2312" w:cs="仿宋_GB2312"/>
          <w:color w:val="000000"/>
          <w:sz w:val="32"/>
          <w:szCs w:val="32"/>
        </w:rPr>
        <w:t>各片区管理办公室团工委，各镇、街道团委（团工委），区直各单位团委、总支、支部，区重点企业、高等院校、区直各学校团委：</w:t>
      </w:r>
    </w:p>
    <w:p>
      <w:pPr>
        <w:spacing w:line="560" w:lineRule="exact"/>
        <w:ind w:firstLine="640" w:firstLineChars="200"/>
        <w:rPr>
          <w:rFonts w:ascii="仿宋_GB2312" w:hAnsi="新宋体" w:eastAsia="仿宋_GB2312"/>
          <w:sz w:val="32"/>
          <w:szCs w:val="32"/>
        </w:rPr>
      </w:pPr>
      <w:r>
        <w:rPr>
          <w:rFonts w:hint="eastAsia" w:ascii="仿宋_GB2312" w:hAnsi="仿宋" w:eastAsia="仿宋_GB2312" w:cs="仿宋"/>
          <w:color w:val="111111"/>
          <w:sz w:val="32"/>
          <w:szCs w:val="32"/>
        </w:rPr>
        <w:t>2019年以来，在示范区党工委、管委会的坚强领导下，示范区各级团组织、团干部和广大团员青年以习近平新时代中国特色社会主义思想为指导，</w:t>
      </w:r>
      <w:r>
        <w:rPr>
          <w:rFonts w:hint="eastAsia" w:ascii="宋体" w:hAnsi="宋体" w:eastAsia="仿宋_GB2312" w:cs="仿宋_GB2312"/>
          <w:sz w:val="32"/>
          <w:szCs w:val="32"/>
        </w:rPr>
        <w:t>深入贯彻团的十八大精神，</w:t>
      </w:r>
      <w:r>
        <w:rPr>
          <w:rFonts w:hint="eastAsia" w:ascii="仿宋_GB2312" w:hAnsi="仿宋" w:eastAsia="仿宋_GB2312" w:cs="仿宋"/>
          <w:color w:val="111111"/>
          <w:sz w:val="32"/>
          <w:szCs w:val="32"/>
        </w:rPr>
        <w:t>围绕中心服务大局，各项工作取得了新成绩，涌现出一大批先进典型。为表彰先进，树立榜样，</w:t>
      </w:r>
      <w:r>
        <w:rPr>
          <w:rFonts w:hint="eastAsia" w:ascii="宋体" w:hAnsi="宋体" w:eastAsia="仿宋_GB2312" w:cs="仿宋_GB2312"/>
          <w:sz w:val="32"/>
          <w:szCs w:val="32"/>
        </w:rPr>
        <w:t>树立大抓基层的鲜明导向，着力加强新时代团的基层建设，引导激励各级团组织和广大团员青年、团干部</w:t>
      </w:r>
      <w:r>
        <w:rPr>
          <w:rFonts w:hint="eastAsia" w:ascii="仿宋_GB2312" w:hAnsi="仿宋_GB2312" w:eastAsia="仿宋_GB2312" w:cs="仿宋_GB2312"/>
          <w:bCs/>
          <w:sz w:val="32"/>
          <w:szCs w:val="32"/>
        </w:rPr>
        <w:t>为高质量高水平建设又富又美的国家产城融合示范区、在中原更加出彩进程中济源出重彩增光添彩、贡献力量</w:t>
      </w:r>
      <w:r>
        <w:rPr>
          <w:rFonts w:hint="eastAsia" w:ascii="宋体" w:hAnsi="宋体" w:eastAsia="仿宋_GB2312" w:cs="仿宋_GB2312"/>
          <w:sz w:val="32"/>
          <w:szCs w:val="32"/>
        </w:rPr>
        <w:t>。</w:t>
      </w:r>
      <w:r>
        <w:rPr>
          <w:rFonts w:hint="eastAsia" w:ascii="仿宋_GB2312" w:hAnsi="仿宋_GB2312" w:eastAsia="仿宋_GB2312" w:cs="仿宋_GB2312"/>
          <w:bCs/>
          <w:color w:val="000000"/>
          <w:sz w:val="32"/>
          <w:szCs w:val="32"/>
        </w:rPr>
        <w:t>示范区团委决定，在2020年“五四”期间集中对先进个人和先进集体进行表彰。现将有关事项通知如下。</w:t>
      </w:r>
    </w:p>
    <w:p>
      <w:pPr>
        <w:pStyle w:val="2"/>
        <w:keepNext w:val="0"/>
        <w:spacing w:line="600" w:lineRule="exact"/>
        <w:ind w:firstLine="640"/>
        <w:rPr>
          <w:color w:val="000000"/>
          <w:sz w:val="32"/>
          <w:szCs w:val="32"/>
        </w:rPr>
      </w:pPr>
      <w:r>
        <w:rPr>
          <w:rFonts w:hint="eastAsia" w:ascii="黑体" w:hAnsi="黑体" w:eastAsia="黑体" w:cs="黑体"/>
          <w:color w:val="000000"/>
          <w:sz w:val="32"/>
          <w:szCs w:val="32"/>
        </w:rPr>
        <w:t>一、评选表彰的基本原则</w:t>
      </w:r>
    </w:p>
    <w:p>
      <w:pPr>
        <w:spacing w:line="600" w:lineRule="exact"/>
        <w:ind w:firstLine="64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1. 突出政治标准。</w:t>
      </w:r>
      <w:r>
        <w:rPr>
          <w:rFonts w:hint="eastAsia" w:ascii="仿宋_GB2312" w:hAnsi="仿宋_GB2312" w:eastAsia="仿宋_GB2312" w:cs="仿宋_GB2312"/>
          <w:color w:val="000000"/>
          <w:sz w:val="32"/>
          <w:szCs w:val="32"/>
        </w:rPr>
        <w:t>把政治标准作为首要条件，申报对象必须在政治上绝对过硬，认真学习贯彻习近平新时代中国特色社会主义思想，增强“四个意识”、坚定“四个自信”、做到“两个维护”。具有较强的政治责任政治担当，在关键时刻靠得住，能够把讲政治的要求体现到坚决落实党的决策部署的行动上，体现到聚焦主责主业的实效上，体现到全面从严治团的成果上。</w:t>
      </w:r>
    </w:p>
    <w:p>
      <w:pPr>
        <w:spacing w:line="600" w:lineRule="exact"/>
        <w:ind w:firstLine="641"/>
        <w:rPr>
          <w:rFonts w:ascii="仿宋_GB2312" w:hAnsi="仿宋_GB2312" w:eastAsia="仿宋_GB2312" w:cs="仿宋_GB2312"/>
          <w:color w:val="000000"/>
          <w:spacing w:val="-6"/>
          <w:sz w:val="32"/>
          <w:szCs w:val="32"/>
        </w:rPr>
      </w:pPr>
      <w:r>
        <w:rPr>
          <w:rFonts w:hint="eastAsia" w:ascii="楷体_GB2312" w:hAnsi="楷体_GB2312" w:eastAsia="楷体_GB2312" w:cs="楷体_GB2312"/>
          <w:color w:val="000000"/>
          <w:sz w:val="32"/>
          <w:szCs w:val="32"/>
        </w:rPr>
        <w:t>2. 坚持结果导向。</w:t>
      </w:r>
      <w:r>
        <w:rPr>
          <w:rFonts w:hint="eastAsia" w:ascii="仿宋_GB2312" w:hAnsi="仿宋_GB2312" w:eastAsia="仿宋_GB2312" w:cs="仿宋_GB2312"/>
          <w:color w:val="000000"/>
          <w:sz w:val="32"/>
          <w:szCs w:val="32"/>
        </w:rPr>
        <w:t>申报对象应当是在落实“全团抓思想政治引领”“全团抓基层”“全团抓学校”工作部署方面的模范表率，在团的建设和工作中有具体行动、有明显成效、有特色亮点。既要看日常表现，更要看关键时刻是否能够冲锋在前、表现突出，要重点考察在打赢新冠肺炎疫情防控的人民战争、总体战、阻击战中，基层团组织、团员、团干部响应组织号召发挥作用情况</w:t>
      </w:r>
      <w:r>
        <w:rPr>
          <w:rFonts w:hint="eastAsia" w:ascii="仿宋_GB2312" w:hAnsi="仿宋_GB2312" w:eastAsia="仿宋_GB2312" w:cs="仿宋_GB2312"/>
          <w:color w:val="000000"/>
          <w:spacing w:val="-6"/>
          <w:sz w:val="32"/>
          <w:szCs w:val="32"/>
        </w:rPr>
        <w:t>。</w:t>
      </w:r>
    </w:p>
    <w:p>
      <w:pPr>
        <w:spacing w:line="600" w:lineRule="exact"/>
        <w:ind w:firstLine="6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sz w:val="32"/>
          <w:szCs w:val="32"/>
        </w:rPr>
        <w:t>3. 体现重点工作。</w:t>
      </w:r>
      <w:r>
        <w:rPr>
          <w:rFonts w:hint="eastAsia" w:ascii="仿宋_GB2312" w:hAnsi="仿宋_GB2312" w:eastAsia="仿宋_GB2312" w:cs="仿宋_GB2312"/>
          <w:color w:val="000000"/>
          <w:sz w:val="32"/>
          <w:szCs w:val="32"/>
        </w:rPr>
        <w:t>在新冠肺炎疫情防控斗争中组织动员和发挥作用一般的团组织、不担当不作为的团员、团干部不得申报参评；团的基层建设底数不清、落实不力的团组织和团员、团干部，不得申报参评；青年大学习参与率较低，且全年示范区团委通报两次以上的团组织不得申报参评；智慧团建工作开展不到位，且全年示范区团委通报两次以上的团组织不得申报参评。</w:t>
      </w:r>
    </w:p>
    <w:p>
      <w:pPr>
        <w:spacing w:line="60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二、评选范围和表彰名额</w:t>
      </w:r>
    </w:p>
    <w:p>
      <w:pPr>
        <w:spacing w:line="59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（一）评选范围</w:t>
      </w:r>
    </w:p>
    <w:p>
      <w:pPr>
        <w:spacing w:line="590" w:lineRule="exact"/>
        <w:ind w:firstLine="640" w:firstLineChars="200"/>
        <w:rPr>
          <w:rFonts w:ascii="宋体" w:hAnsi="宋体" w:eastAsia="仿宋_GB2312" w:cs="仿宋_GB2312"/>
          <w:kern w:val="0"/>
          <w:sz w:val="32"/>
          <w:szCs w:val="32"/>
        </w:rPr>
      </w:pPr>
      <w:r>
        <w:rPr>
          <w:rFonts w:hint="eastAsia" w:ascii="宋体" w:hAnsi="宋体" w:eastAsia="仿宋_GB2312" w:cs="仿宋_GB2312"/>
          <w:sz w:val="32"/>
          <w:szCs w:val="32"/>
        </w:rPr>
        <w:t>济源示范区优秀共青团员的</w:t>
      </w:r>
      <w:r>
        <w:rPr>
          <w:rFonts w:hint="eastAsia" w:ascii="宋体" w:hAnsi="宋体" w:eastAsia="仿宋_GB2312" w:cs="仿宋_GB2312"/>
          <w:kern w:val="0"/>
          <w:sz w:val="32"/>
          <w:szCs w:val="32"/>
        </w:rPr>
        <w:t>评选范围是：示范区各领域各战线各系统的优秀共青团员。</w:t>
      </w:r>
    </w:p>
    <w:p>
      <w:pPr>
        <w:spacing w:line="590" w:lineRule="exact"/>
        <w:ind w:firstLine="664" w:firstLineChars="200"/>
        <w:rPr>
          <w:rFonts w:ascii="宋体" w:hAnsi="宋体" w:eastAsia="仿宋_GB2312" w:cs="仿宋_GB2312"/>
          <w:spacing w:val="6"/>
          <w:sz w:val="32"/>
          <w:szCs w:val="32"/>
        </w:rPr>
      </w:pPr>
      <w:r>
        <w:rPr>
          <w:rFonts w:hint="eastAsia" w:ascii="宋体" w:hAnsi="宋体" w:eastAsia="仿宋_GB2312" w:cs="仿宋_GB2312"/>
          <w:spacing w:val="6"/>
          <w:kern w:val="0"/>
          <w:sz w:val="32"/>
          <w:szCs w:val="32"/>
        </w:rPr>
        <w:t>济源示范区优秀共青团干部的评选范围是：示范区各级专兼职团干部。</w:t>
      </w:r>
    </w:p>
    <w:p>
      <w:pPr>
        <w:spacing w:line="590" w:lineRule="exact"/>
        <w:ind w:firstLine="664" w:firstLineChars="200"/>
        <w:rPr>
          <w:rFonts w:ascii="宋体" w:hAnsi="宋体" w:eastAsia="仿宋_GB2312" w:cs="仿宋_GB2312"/>
          <w:spacing w:val="6"/>
          <w:kern w:val="0"/>
          <w:sz w:val="32"/>
          <w:szCs w:val="32"/>
        </w:rPr>
      </w:pPr>
      <w:r>
        <w:rPr>
          <w:rFonts w:hint="eastAsia" w:ascii="宋体" w:hAnsi="宋体" w:eastAsia="仿宋_GB2312" w:cs="仿宋_GB2312"/>
          <w:spacing w:val="6"/>
          <w:kern w:val="0"/>
          <w:sz w:val="32"/>
          <w:szCs w:val="32"/>
        </w:rPr>
        <w:t>济源示范区五四红旗团委（团支部）的评选范围是：示范区各级团组织。</w:t>
      </w:r>
    </w:p>
    <w:p>
      <w:pPr>
        <w:spacing w:line="59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（二）表彰名额</w:t>
      </w:r>
    </w:p>
    <w:p>
      <w:pPr>
        <w:spacing w:line="59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拟表彰2019年度“济源示范区优秀共青团员”50名、“济源示范区优秀共青团干部”50名、“济源示范区五四红旗团委”20个、“济源示范区五四红旗团支部”30个。</w:t>
      </w:r>
    </w:p>
    <w:p>
      <w:pPr>
        <w:spacing w:line="60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三、申报标准和条件</w:t>
      </w:r>
      <w:r>
        <w:rPr>
          <w:rFonts w:hint="eastAsia" w:ascii="仿宋_GB2312" w:hAnsi="仿宋_GB2312" w:eastAsia="仿宋_GB2312" w:cs="仿宋_GB2312"/>
          <w:bCs/>
          <w:color w:val="000000"/>
          <w:sz w:val="32"/>
          <w:szCs w:val="32"/>
        </w:rPr>
        <w:t xml:space="preserve"> </w:t>
      </w:r>
    </w:p>
    <w:p>
      <w:pPr>
        <w:spacing w:line="60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（一）济源示范区优秀共青团员</w:t>
      </w:r>
    </w:p>
    <w:p>
      <w:pPr>
        <w:spacing w:line="60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1．理想信念坚定。认真学习贯彻习近平新时代中国特色社会主义思想，增强“四个意识”、坚定“四个自信”、做到“两个维护”。有共产主义远大理想和中国特色社会主义共同理想，热爱党、热爱祖国、热爱社会主义，有浓厚的家国情怀。</w:t>
      </w:r>
    </w:p>
    <w:p>
      <w:pPr>
        <w:spacing w:line="60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2．道德品行优秀。</w:t>
      </w:r>
      <w:r>
        <w:rPr>
          <w:rFonts w:hint="eastAsia" w:ascii="仿宋_GB2312" w:hAnsi="仿宋_GB2312" w:eastAsia="仿宋_GB2312" w:cs="仿宋_GB2312"/>
          <w:color w:val="000000"/>
          <w:sz w:val="32"/>
          <w:szCs w:val="32"/>
        </w:rPr>
        <w:t>模范践行社会主义核心价值观，带头倡导良好社会风尚。经常参加志愿服务，成为网络文明志愿者，积极参与构建清朗网络空间。</w:t>
      </w:r>
    </w:p>
    <w:p>
      <w:pPr>
        <w:spacing w:line="60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3．模范作用突出。学习成绩优秀，工作本领过硬，在本职岗位上业绩突出，走在创新创业创优的前列，具有艰苦奋斗精神，能够在团员青年中发挥模范带头作用。</w:t>
      </w:r>
      <w:r>
        <w:rPr>
          <w:rFonts w:hint="eastAsia" w:ascii="仿宋_GB2312" w:hAnsi="仿宋_GB2312" w:eastAsia="仿宋_GB2312" w:cs="仿宋_GB2312"/>
          <w:color w:val="000000"/>
          <w:sz w:val="32"/>
          <w:szCs w:val="32"/>
        </w:rPr>
        <w:t>带头响应党的号召，坚决服从组织分配的工作任务，特别是积极投身新冠肺炎疫情防控工作中，勇当先锋，敢打头阵，在“急、难、险、重、新”任务中发挥积极作用，表现突出，经受住了考验。在2019年度团员教育评议中获得优秀等次。</w:t>
      </w:r>
    </w:p>
    <w:p>
      <w:pPr>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4．遵规守纪自觉。</w:t>
      </w:r>
      <w:r>
        <w:rPr>
          <w:rFonts w:hint="eastAsia" w:ascii="仿宋_GB2312" w:hAnsi="仿宋_GB2312" w:eastAsia="仿宋_GB2312" w:cs="仿宋_GB2312"/>
          <w:color w:val="000000"/>
          <w:sz w:val="32"/>
          <w:szCs w:val="32"/>
        </w:rPr>
        <w:t>遵守国家法律法规，遵守团的章程，履行团员义务，按要求参加“三会两制一课”和团的活动。没有违规违纪行为。</w:t>
      </w:r>
    </w:p>
    <w:p>
      <w:pPr>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5．团龄在一年以上</w:t>
      </w:r>
      <w:r>
        <w:rPr>
          <w:rFonts w:hint="eastAsia" w:ascii="仿宋_GB2312" w:hAnsi="仿宋_GB2312" w:eastAsia="仿宋_GB2312" w:cs="仿宋_GB2312"/>
          <w:color w:val="000000"/>
          <w:sz w:val="32"/>
          <w:szCs w:val="32"/>
        </w:rPr>
        <w:t>（截至2020年4月30日），2016年以后发展的团员须有发展团员编号。本人基本信息已录入“智慧团建”系统。</w:t>
      </w:r>
    </w:p>
    <w:p>
      <w:pPr>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6．近三年获得过</w:t>
      </w:r>
      <w:r>
        <w:rPr>
          <w:rFonts w:hint="eastAsia" w:ascii="宋体" w:hAnsi="宋体" w:eastAsia="仿宋_GB2312" w:cs="仿宋_GB2312"/>
          <w:spacing w:val="-6"/>
          <w:sz w:val="32"/>
          <w:szCs w:val="32"/>
        </w:rPr>
        <w:t>本单位或更高级别荣誉表彰，且</w:t>
      </w:r>
      <w:r>
        <w:rPr>
          <w:rFonts w:hint="eastAsia" w:ascii="宋体" w:hAnsi="宋体" w:eastAsia="仿宋_GB2312" w:cs="仿宋_GB2312"/>
          <w:spacing w:val="-6"/>
          <w:sz w:val="32"/>
        </w:rPr>
        <w:t>无违法违纪现象</w:t>
      </w:r>
      <w:r>
        <w:rPr>
          <w:rFonts w:hint="eastAsia" w:ascii="仿宋_GB2312" w:hAnsi="仿宋_GB2312" w:eastAsia="仿宋_GB2312" w:cs="仿宋_GB2312"/>
          <w:bCs/>
          <w:color w:val="000000"/>
          <w:sz w:val="32"/>
          <w:szCs w:val="32"/>
        </w:rPr>
        <w:t>。</w:t>
      </w:r>
    </w:p>
    <w:p>
      <w:pPr>
        <w:spacing w:line="60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（二）济源示范区优秀共青团干部</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1．理想信念坚定。认真学习贯彻习近平新时代中国特色社会主义思想，</w:t>
      </w:r>
      <w:r>
        <w:rPr>
          <w:rFonts w:hint="eastAsia" w:ascii="仿宋_GB2312" w:hAnsi="仿宋_GB2312" w:eastAsia="仿宋_GB2312" w:cs="仿宋_GB2312"/>
          <w:color w:val="000000"/>
          <w:sz w:val="32"/>
          <w:szCs w:val="32"/>
        </w:rPr>
        <w:t>深入落实习近平总书记关于青年工作的重要思想，严格遵守政治纪律和政治规矩，增强“四个意识”、坚定“四个自信”、做到“两个维护”。坚定共产主义远大理想和中国特色社会主义共同理想，热爱党、热爱祖国、热爱社会主义，具有强烈的家国情怀。</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w:t>
      </w:r>
      <w:r>
        <w:rPr>
          <w:rFonts w:hint="eastAsia" w:ascii="仿宋_GB2312" w:hAnsi="仿宋_GB2312" w:eastAsia="仿宋_GB2312" w:cs="仿宋_GB2312"/>
          <w:bCs/>
          <w:color w:val="000000"/>
          <w:kern w:val="0"/>
          <w:sz w:val="32"/>
          <w:szCs w:val="32"/>
        </w:rPr>
        <w:t>心系广大青年。</w:t>
      </w:r>
      <w:r>
        <w:rPr>
          <w:rFonts w:hint="eastAsia" w:ascii="仿宋_GB2312" w:hAnsi="仿宋_GB2312" w:eastAsia="仿宋_GB2312" w:cs="仿宋_GB2312"/>
          <w:color w:val="000000"/>
          <w:sz w:val="32"/>
          <w:szCs w:val="32"/>
        </w:rPr>
        <w:t>注重深入基层，密切联系青年，积极主动地在青年中开展工作，对青年开展有效服务和引导工作，在青年中具有较高威信。</w:t>
      </w:r>
    </w:p>
    <w:p>
      <w:pPr>
        <w:spacing w:line="60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sz w:val="32"/>
          <w:szCs w:val="32"/>
        </w:rPr>
        <w:t>3．工作能力过硬。</w:t>
      </w:r>
      <w:r>
        <w:rPr>
          <w:rFonts w:hint="eastAsia" w:ascii="仿宋_GB2312" w:hAnsi="仿宋_GB2312" w:eastAsia="仿宋_GB2312" w:cs="仿宋_GB2312"/>
          <w:color w:val="000000"/>
          <w:sz w:val="32"/>
          <w:szCs w:val="32"/>
        </w:rPr>
        <w:t>坚持为党做好青年群众工作，热爱团的工作，坚持围绕党政中心任务和青年需求开展工作，认真执行党的指示和团的决议，积极探索创新，在团的岗位上取得突出成绩。具有较强的团务工作能力，</w:t>
      </w:r>
      <w:r>
        <w:rPr>
          <w:rFonts w:hint="eastAsia" w:ascii="仿宋_GB2312" w:hAnsi="仿宋_GB2312" w:eastAsia="仿宋_GB2312" w:cs="仿宋_GB2312"/>
          <w:color w:val="000000"/>
          <w:kern w:val="0"/>
          <w:sz w:val="32"/>
          <w:szCs w:val="32"/>
        </w:rPr>
        <w:t>团干部上讲台制度落实的好，在抓团员青年思想政治引领上有招数、有作为</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w:t>
      </w:r>
      <w:r>
        <w:rPr>
          <w:rFonts w:hint="eastAsia" w:ascii="仿宋_GB2312" w:hAnsi="仿宋_GB2312" w:eastAsia="仿宋_GB2312" w:cs="仿宋_GB2312"/>
          <w:color w:val="000000"/>
          <w:kern w:val="0"/>
          <w:sz w:val="32"/>
          <w:szCs w:val="32"/>
        </w:rPr>
        <w:t>敢于担当作为。</w:t>
      </w:r>
      <w:r>
        <w:rPr>
          <w:rFonts w:hint="eastAsia" w:ascii="仿宋_GB2312" w:hAnsi="仿宋_GB2312" w:eastAsia="仿宋_GB2312" w:cs="仿宋_GB2312"/>
          <w:color w:val="000000"/>
          <w:sz w:val="32"/>
          <w:szCs w:val="32"/>
        </w:rPr>
        <w:t>切实把思想和行动统一到习近平总书记重要指示精神和党中央决策部署上，带头响应党的号召，坚决服从组织分配的工作任务，扎实推进各项工作，特别是积极投身新冠肺炎疫情防控工作中，勇当先锋，敢打头阵，在“急、难、险、重、新”任务中发挥积极作用，率先垂范，表现突出，经受住了考验。</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5．工作作风优良。</w:t>
      </w:r>
      <w:r>
        <w:rPr>
          <w:rFonts w:hint="eastAsia" w:ascii="仿宋_GB2312" w:hAnsi="仿宋_GB2312" w:eastAsia="仿宋_GB2312" w:cs="仿宋_GB2312"/>
          <w:color w:val="000000"/>
          <w:sz w:val="32"/>
          <w:szCs w:val="32"/>
        </w:rPr>
        <w:t>自觉加强党性锻炼、提升党性修养，对党忠诚。带头践行“三严三实”要求，认真参加“两学一做”学习教育，认真参加“不忘初心、牢记使命”主题教育，求真务实，克己奉公，廉洁自律，落实中央八项规定精神，落实省委省政府关于改进工作作风、密切联系群众八项规定的若干意见、团中央关于提高政治站位改进工作作风的六条规定精神，坚决反对“四风”、祛除“四化”。模范践行社会主义核心价值观，遵纪守法，品格高尚。</w:t>
      </w:r>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6．</w:t>
      </w:r>
      <w:r>
        <w:rPr>
          <w:rFonts w:hint="eastAsia" w:ascii="仿宋_GB2312" w:hAnsi="仿宋_GB2312" w:eastAsia="仿宋_GB2312" w:cs="仿宋_GB2312"/>
          <w:color w:val="000000"/>
          <w:sz w:val="32"/>
          <w:szCs w:val="32"/>
        </w:rPr>
        <w:t>截至2020年4月30日，从事团的工作年限不少于三年（农村、街道社区等兼职团干部从事团的工作不少于两年）。本人基本信息已录入“智慧团建”系统。</w:t>
      </w:r>
    </w:p>
    <w:p>
      <w:pPr>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7. </w:t>
      </w:r>
      <w:r>
        <w:rPr>
          <w:rFonts w:hint="eastAsia" w:ascii="仿宋_GB2312" w:hAnsi="仿宋_GB2312" w:eastAsia="仿宋_GB2312" w:cs="仿宋_GB2312"/>
          <w:color w:val="000000"/>
          <w:sz w:val="32"/>
          <w:szCs w:val="32"/>
        </w:rPr>
        <w:t>近三年获得过本单位或更高级别荣誉表彰，且无违法违纪现象。</w:t>
      </w:r>
    </w:p>
    <w:p>
      <w:pPr>
        <w:spacing w:line="60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（三）济源示范区五四红旗团委</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w:t>
      </w:r>
      <w:r>
        <w:rPr>
          <w:rFonts w:hint="eastAsia" w:ascii="仿宋_GB2312" w:hAnsi="仿宋_GB2312" w:eastAsia="仿宋_GB2312" w:cs="仿宋_GB2312"/>
          <w:color w:val="000000"/>
          <w:sz w:val="32"/>
          <w:szCs w:val="32"/>
        </w:rPr>
        <w:t>政治能力好。组织团员青年认真学习贯彻习近平新时代中国特色社会主义思想，深入落实习近平总书记关于青</w:t>
      </w:r>
      <w:r>
        <w:rPr>
          <w:rFonts w:hint="eastAsia" w:ascii="仿宋_GB2312" w:hAnsi="仿宋_GB2312" w:eastAsia="仿宋_GB2312" w:cs="仿宋_GB2312"/>
          <w:color w:val="000000"/>
          <w:spacing w:val="-9"/>
          <w:sz w:val="32"/>
          <w:szCs w:val="32"/>
        </w:rPr>
        <w:t>年工作的重要思想，增强“四个意识”，做到“两个维护”。加强对团员的理想信念和国情教育，引导团员坚定“四个自信”</w:t>
      </w:r>
      <w:r>
        <w:rPr>
          <w:rFonts w:hint="eastAsia" w:ascii="仿宋_GB2312" w:hAnsi="仿宋_GB2312" w:eastAsia="仿宋_GB2312" w:cs="仿宋_GB2312"/>
          <w:color w:val="000000"/>
          <w:sz w:val="32"/>
          <w:szCs w:val="32"/>
        </w:rPr>
        <w:t>。</w:t>
      </w:r>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2．组织基础好。积极宣传党的主张，坚决贯彻党的决定，</w:t>
      </w:r>
      <w:r>
        <w:rPr>
          <w:rFonts w:hint="eastAsia" w:ascii="仿宋_GB2312" w:hAnsi="仿宋_GB2312" w:eastAsia="仿宋_GB2312" w:cs="仿宋_GB2312"/>
          <w:color w:val="000000"/>
          <w:sz w:val="32"/>
          <w:szCs w:val="32"/>
        </w:rPr>
        <w:t>有效履行引领凝聚青年、组织动员青年、联系服务青年的基本职责。组织设置规范，工作制度健全，按期换届，团的委员会能够发挥积极作用。规范开展团员教育、管理、监督，认真规范做好发展团员、“三会两制一课”。认真落实“全团抓思想政治引领”“全团抓基层”“全团抓学校”工作部署，推进基层团组织规范化建设成效明显，所属团组织、团员、青年底数清晰，团的工作有活力。本级及所属团组织、团员、团干部的基本信息均已录入“智慧团建”系统。街道、乡镇团委应建有“青年之家”综合服务平台，其他类型团委建有“青年之家”综合服务平台的优先考虑。特别是在疫情防控期间，能够积极组织团员青年参与新冠肺炎疫情防控工作，发挥组织体系优势，坚持组织化动员，为打赢新冠肺炎疫情防控阻击战作出贡献。团费未按规定及时上缴的团组织，不得进行申报。</w:t>
      </w:r>
    </w:p>
    <w:p>
      <w:pPr>
        <w:spacing w:line="59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3.</w:t>
      </w:r>
      <w:r>
        <w:rPr>
          <w:rFonts w:ascii="宋体" w:hAnsi="宋体" w:eastAsia="仿宋_GB2312" w:cs="仿宋_GB2312"/>
          <w:bCs/>
          <w:sz w:val="32"/>
          <w:szCs w:val="32"/>
        </w:rPr>
        <w:t xml:space="preserve"> </w:t>
      </w:r>
      <w:r>
        <w:rPr>
          <w:rFonts w:hint="eastAsia" w:ascii="仿宋_GB2312" w:hAnsi="仿宋_GB2312" w:eastAsia="仿宋_GB2312" w:cs="仿宋_GB2312"/>
          <w:color w:val="000000"/>
          <w:sz w:val="32"/>
          <w:szCs w:val="32"/>
        </w:rPr>
        <w:t>班子建设好。团委（团工委）班子配备齐整，班子政治好、能力强、业务精，认真贯彻民主集中制，团结进取，作风扎实，富有开拓创新精神。</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4．</w:t>
      </w:r>
      <w:r>
        <w:rPr>
          <w:rFonts w:hint="eastAsia" w:ascii="仿宋_GB2312" w:hAnsi="仿宋_GB2312" w:eastAsia="仿宋_GB2312" w:cs="仿宋_GB2312"/>
          <w:color w:val="000000"/>
          <w:sz w:val="32"/>
          <w:szCs w:val="32"/>
        </w:rPr>
        <w:t>作用发挥好。聚焦团的主责主业，扎实开展团的工作和活动，工作具有鲜明特色，团员参与踊跃，充分发挥模范带头作用，成为广大青年信得过、靠得住、离不开的贴心人。大力加强基层服务型团组织建设，主动参与区域化团建，增强服务意识、强化服务职能。在落实全团重点工作和开展全团性品牌活动上成效明显。积极组织青年志愿者、青年突击队、青年文明号等，动员广大团员青年在新冠肺炎疫情防控工作中表现突出，彰显了团的组织力、引领力、服务力和贡献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学校团委申报对象的</w:t>
      </w:r>
      <w:r>
        <w:rPr>
          <w:rFonts w:hint="eastAsia" w:ascii="仿宋_GB2312" w:hAnsi="仿宋_GB2312" w:eastAsia="仿宋_GB2312" w:cs="仿宋_GB2312"/>
          <w:sz w:val="32"/>
          <w:szCs w:val="32"/>
        </w:rPr>
        <w:t>初三及以上</w:t>
      </w:r>
      <w:r>
        <w:rPr>
          <w:rFonts w:hint="eastAsia" w:ascii="仿宋_GB2312" w:hAnsi="仿宋_GB2312" w:eastAsia="仿宋_GB2312" w:cs="仿宋_GB2312"/>
          <w:color w:val="000000"/>
          <w:sz w:val="32"/>
          <w:szCs w:val="32"/>
        </w:rPr>
        <w:t>每个班级须建有团支部。</w:t>
      </w:r>
      <w:r>
        <w:rPr>
          <w:rFonts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（四）济源示范区五四红旗团支部</w:t>
      </w:r>
    </w:p>
    <w:p>
      <w:pPr>
        <w:spacing w:line="600" w:lineRule="exact"/>
        <w:ind w:firstLine="6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1．政治建设好。</w:t>
      </w:r>
      <w:r>
        <w:rPr>
          <w:rFonts w:hint="eastAsia" w:ascii="仿宋_GB2312" w:hAnsi="仿宋_GB2312" w:eastAsia="仿宋_GB2312" w:cs="仿宋_GB2312"/>
          <w:color w:val="000000"/>
          <w:sz w:val="32"/>
          <w:szCs w:val="32"/>
        </w:rPr>
        <w:t>组织团员青年认真学习贯彻习近平新时代中国特色社会主义思想和党的十九大精神，增强“四个意识”，做到“两个维护”。加强对团员的理想信念和国情教育，引导团员坚定“四个自信”</w:t>
      </w:r>
      <w:r>
        <w:rPr>
          <w:rFonts w:hint="eastAsia" w:ascii="仿宋_GB2312" w:hAnsi="仿宋_GB2312" w:eastAsia="仿宋_GB2312" w:cs="仿宋_GB2312"/>
          <w:bCs/>
          <w:color w:val="000000"/>
          <w:kern w:val="0"/>
          <w:sz w:val="32"/>
          <w:szCs w:val="32"/>
        </w:rPr>
        <w:t>。</w:t>
      </w:r>
    </w:p>
    <w:p>
      <w:pPr>
        <w:spacing w:line="600" w:lineRule="exact"/>
        <w:ind w:firstLine="6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2．组织基础好。</w:t>
      </w:r>
      <w:r>
        <w:rPr>
          <w:rFonts w:hint="eastAsia" w:ascii="仿宋_GB2312" w:hAnsi="仿宋_GB2312" w:eastAsia="仿宋_GB2312" w:cs="仿宋_GB2312"/>
          <w:color w:val="000000"/>
          <w:sz w:val="32"/>
          <w:szCs w:val="32"/>
        </w:rPr>
        <w:t>认真担负教育团员、管理团员、监督团员和引领凝聚青年、组织动员青年、联系服务青年的基本职责。组织设置规范，工作制度健全，按期换届，认真履行民主选举程序。认真规范做好发展团员、“三会两制一课”。认真落实全团大抓基层工作部署，推进团支部整理整顿成效明显，团支部工作有活力。积极开展基层团建创新探索。团支部及所属团员、团干部的基本信息均已录入“智慧团建”系统</w:t>
      </w:r>
      <w:r>
        <w:rPr>
          <w:rFonts w:hint="eastAsia" w:ascii="仿宋_GB2312" w:hAnsi="仿宋_GB2312" w:eastAsia="仿宋_GB2312" w:cs="仿宋_GB2312"/>
          <w:bCs/>
          <w:color w:val="000000"/>
          <w:kern w:val="0"/>
          <w:sz w:val="32"/>
          <w:szCs w:val="32"/>
        </w:rPr>
        <w:t>。特别是在疫情防控期间，能够积极</w:t>
      </w:r>
      <w:r>
        <w:rPr>
          <w:rFonts w:hint="eastAsia" w:ascii="仿宋_GB2312" w:hAnsi="仿宋_GB2312" w:eastAsia="仿宋_GB2312" w:cs="仿宋_GB2312"/>
          <w:color w:val="000000"/>
          <w:sz w:val="32"/>
          <w:szCs w:val="32"/>
        </w:rPr>
        <w:t>组织团员青年参与新冠肺炎疫情防控工作，发挥组织体系优势，坚持组织化动员，为打赢疫情防控阻击战作出贡献。团费未按规定及时上缴的团组织，不得进行申报。</w:t>
      </w:r>
    </w:p>
    <w:p>
      <w:pPr>
        <w:spacing w:line="590" w:lineRule="exact"/>
        <w:ind w:firstLine="640" w:firstLineChars="200"/>
        <w:rPr>
          <w:rFonts w:ascii="宋体" w:hAnsi="宋体" w:eastAsia="仿宋_GB2312" w:cs="仿宋_GB2312"/>
          <w:bCs/>
          <w:kern w:val="0"/>
          <w:sz w:val="32"/>
          <w:szCs w:val="32"/>
        </w:rPr>
      </w:pPr>
      <w:r>
        <w:rPr>
          <w:rFonts w:hint="eastAsia" w:ascii="宋体" w:hAnsi="宋体" w:eastAsia="仿宋_GB2312" w:cs="仿宋_GB2312"/>
          <w:bCs/>
          <w:kern w:val="0"/>
          <w:sz w:val="32"/>
          <w:szCs w:val="32"/>
        </w:rPr>
        <w:t>3.</w:t>
      </w:r>
      <w:r>
        <w:rPr>
          <w:rFonts w:hint="eastAsia" w:ascii="仿宋_GB2312" w:hAnsi="仿宋_GB2312" w:eastAsia="仿宋_GB2312" w:cs="仿宋_GB2312"/>
          <w:bCs/>
          <w:color w:val="000000"/>
          <w:sz w:val="32"/>
          <w:szCs w:val="32"/>
        </w:rPr>
        <w:t xml:space="preserve"> 班子建设好。</w:t>
      </w:r>
      <w:r>
        <w:rPr>
          <w:rFonts w:hint="eastAsia" w:ascii="仿宋_GB2312" w:hAnsi="仿宋_GB2312" w:eastAsia="仿宋_GB2312" w:cs="仿宋_GB2312"/>
          <w:color w:val="000000"/>
          <w:sz w:val="32"/>
          <w:szCs w:val="32"/>
        </w:rPr>
        <w:t>团支部委员会成员政治好、工作能力较强，认真落实上级团委的各项工作要求，扎实有效地开展团的工作，在团员青年中有较高的认同度</w:t>
      </w:r>
      <w:r>
        <w:rPr>
          <w:rFonts w:hint="eastAsia" w:ascii="仿宋_GB2312" w:hAnsi="仿宋_GB2312" w:eastAsia="仿宋_GB2312" w:cs="仿宋_GB2312"/>
          <w:bCs/>
          <w:color w:val="000000"/>
          <w:sz w:val="32"/>
          <w:szCs w:val="32"/>
        </w:rPr>
        <w:t>。</w:t>
      </w:r>
      <w:r>
        <w:rPr>
          <w:rFonts w:ascii="宋体" w:hAnsi="宋体" w:eastAsia="仿宋_GB2312" w:cs="仿宋_GB2312"/>
          <w:bCs/>
          <w:kern w:val="0"/>
          <w:sz w:val="32"/>
          <w:szCs w:val="32"/>
        </w:rPr>
        <w:t xml:space="preserve"> </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rPr>
        <w:t>4．</w:t>
      </w:r>
      <w:r>
        <w:rPr>
          <w:rFonts w:hint="eastAsia" w:ascii="仿宋_GB2312" w:hAnsi="仿宋_GB2312" w:eastAsia="仿宋_GB2312" w:cs="仿宋_GB2312"/>
          <w:color w:val="000000"/>
          <w:sz w:val="32"/>
          <w:szCs w:val="32"/>
        </w:rPr>
        <w:t>作用发挥好。坚持政治性、先进性、群众性，工作活跃，有一项以上特色活动，有效吸引团员青年积极参与。主动参与区域化团建，在联系和服务青年方面成效明显，得到所在单位和青年的高度认可。积极组织青年志愿者、青年突击队、青年文明号等，动员广大团员青年在新冠肺炎疫情防控工作中表现突出。</w:t>
      </w:r>
    </w:p>
    <w:p>
      <w:pPr>
        <w:spacing w:line="600" w:lineRule="exact"/>
        <w:ind w:firstLine="640" w:firstLineChars="200"/>
        <w:rPr>
          <w:rFonts w:ascii="仿宋_GB2312" w:hAnsi="仿宋_GB2312" w:eastAsia="仿宋_GB2312" w:cs="仿宋_GB2312"/>
          <w:bCs/>
          <w:color w:val="000000"/>
          <w:sz w:val="32"/>
          <w:szCs w:val="32"/>
        </w:rPr>
      </w:pPr>
      <w:r>
        <w:rPr>
          <w:rFonts w:hint="eastAsia" w:ascii="黑体" w:hAnsi="黑体" w:eastAsia="黑体" w:cs="黑体"/>
          <w:bCs/>
          <w:color w:val="000000"/>
          <w:sz w:val="32"/>
          <w:szCs w:val="32"/>
        </w:rPr>
        <w:t>四、评选办法和工作要求</w:t>
      </w:r>
    </w:p>
    <w:p>
      <w:pPr>
        <w:pStyle w:val="9"/>
        <w:widowControl w:val="0"/>
        <w:adjustRightInd w:val="0"/>
        <w:snapToGrid w:val="0"/>
        <w:spacing w:before="0" w:beforeAutospacing="0" w:after="0" w:afterAutospacing="0" w:line="60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楷体_GB2312" w:hAnsi="楷体_GB2312" w:eastAsia="楷体_GB2312" w:cs="楷体_GB2312"/>
          <w:bCs/>
          <w:color w:val="000000"/>
          <w:sz w:val="32"/>
          <w:szCs w:val="32"/>
        </w:rPr>
        <w:t>1．坚持严实标准，确保人选过硬。</w:t>
      </w:r>
      <w:r>
        <w:rPr>
          <w:rFonts w:hint="eastAsia" w:ascii="仿宋_GB2312" w:hAnsi="仿宋_GB2312" w:eastAsia="仿宋_GB2312" w:cs="仿宋_GB2312"/>
          <w:bCs/>
          <w:color w:val="000000"/>
          <w:sz w:val="32"/>
          <w:szCs w:val="32"/>
        </w:rPr>
        <w:t>各单位在人选推荐工作中要提高政治站位，严格对照申报条件，严把人选政治关、品行关。</w:t>
      </w:r>
      <w:r>
        <w:rPr>
          <w:rFonts w:hint="eastAsia" w:ascii="仿宋_GB2312" w:hAnsi="仿宋_GB2312" w:eastAsia="仿宋_GB2312" w:cs="仿宋_GB2312"/>
          <w:color w:val="000000"/>
          <w:sz w:val="32"/>
          <w:szCs w:val="32"/>
        </w:rPr>
        <w:t>要将政治标准作为首要条件，看推荐对象是否增强“四个意识”、坚定“四个自信”、做到“两个维护”，是否在抗击新冠肺炎疫情等关键时刻冲在前、靠得住。要对推报候选人选（单位）进行全面了解，征求人选所在单位纪检机关、党组织、团员青年及有关方面意见，审核有关档案材料。在此基础上确定推报人选（单位），并</w:t>
      </w:r>
      <w:r>
        <w:rPr>
          <w:rFonts w:hint="eastAsia" w:ascii="仿宋_GB2312" w:hAnsi="仿宋_GB2312" w:eastAsia="仿宋_GB2312" w:cs="仿宋_GB2312"/>
          <w:bCs/>
          <w:color w:val="000000"/>
          <w:spacing w:val="-6"/>
          <w:sz w:val="32"/>
          <w:szCs w:val="32"/>
        </w:rPr>
        <w:t>在人选（单位）所在单位进行不少于5个工作日的公示。</w:t>
      </w:r>
      <w:r>
        <w:rPr>
          <w:rFonts w:hint="eastAsia" w:eastAsia="仿宋_GB2312" w:cs="仿宋_GB2312"/>
          <w:spacing w:val="-6"/>
          <w:sz w:val="32"/>
          <w:szCs w:val="32"/>
        </w:rPr>
        <w:t>拟表彰对象将在济源共青团网站上进行公示。</w:t>
      </w:r>
    </w:p>
    <w:p>
      <w:pPr>
        <w:pStyle w:val="9"/>
        <w:widowControl w:val="0"/>
        <w:adjustRightInd w:val="0"/>
        <w:snapToGrid w:val="0"/>
        <w:spacing w:before="0" w:beforeAutospacing="0" w:after="0" w:afterAutospacing="0" w:line="590" w:lineRule="exact"/>
        <w:ind w:firstLine="640" w:firstLineChars="200"/>
        <w:jc w:val="both"/>
        <w:rPr>
          <w:rFonts w:eastAsia="仿宋_GB2312" w:cs="仿宋_GB2312"/>
          <w:bCs/>
          <w:sz w:val="32"/>
          <w:szCs w:val="32"/>
        </w:rPr>
      </w:pPr>
      <w:r>
        <w:rPr>
          <w:rFonts w:hint="eastAsia" w:ascii="楷体_GB2312" w:hAnsi="楷体_GB2312" w:eastAsia="楷体_GB2312" w:cs="楷体_GB2312"/>
          <w:bCs/>
          <w:color w:val="000000"/>
          <w:sz w:val="32"/>
          <w:szCs w:val="32"/>
        </w:rPr>
        <w:t>2．坚持面向基层、面向一线。</w:t>
      </w:r>
      <w:r>
        <w:rPr>
          <w:rFonts w:hint="eastAsia" w:eastAsia="仿宋_GB2312" w:cs="仿宋_GB2312"/>
          <w:bCs/>
          <w:sz w:val="32"/>
          <w:szCs w:val="32"/>
        </w:rPr>
        <w:t>为树立大抓基层的鲜明导向，评选要向基层和一线倾斜，尤其要向长期在偏远地区、条件艰苦、工作困难的地方工作的同志倾斜。推荐的候选人和单位的数量、结构应与基层团组织、团员、团干部在各领域的分布情况相匹配，要统筹考虑青年社会组织、互联网行业团组织的候选人和单位。各单位限报1名“济源示范区优秀共青团员”、1名“济源示范区优秀共青团干部”、1个“济源示范区五四红旗团支部”、1个“济源示范区五四红旗团委”。</w:t>
      </w:r>
    </w:p>
    <w:p>
      <w:pPr>
        <w:spacing w:line="600" w:lineRule="exact"/>
        <w:ind w:firstLine="640"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3．按时报送材料，确保工作进度。</w:t>
      </w:r>
      <w:r>
        <w:rPr>
          <w:rFonts w:hint="eastAsia" w:ascii="仿宋_GB2312" w:hAnsi="仿宋_GB2312" w:eastAsia="仿宋_GB2312" w:cs="仿宋_GB2312"/>
          <w:bCs/>
          <w:color w:val="000000"/>
          <w:sz w:val="32"/>
          <w:szCs w:val="32"/>
        </w:rPr>
        <w:t>各地各单位要指导申报单位和个人认真填写相关材料，于4月</w:t>
      </w:r>
      <w:r>
        <w:rPr>
          <w:rFonts w:hint="eastAsia" w:ascii="楷体_GB2312" w:hAnsi="楷体_GB2312" w:eastAsia="楷体_GB2312" w:cs="楷体_GB2312"/>
          <w:bCs/>
          <w:color w:val="000000"/>
          <w:kern w:val="0"/>
          <w:sz w:val="32"/>
          <w:szCs w:val="32"/>
        </w:rPr>
        <w:t>21</w:t>
      </w:r>
      <w:r>
        <w:rPr>
          <w:rFonts w:hint="eastAsia" w:ascii="仿宋_GB2312" w:hAnsi="仿宋_GB2312" w:eastAsia="仿宋_GB2312" w:cs="仿宋_GB2312"/>
          <w:bCs/>
          <w:color w:val="000000"/>
          <w:sz w:val="32"/>
          <w:szCs w:val="32"/>
        </w:rPr>
        <w:t>日（星期二）前将各类奖项的申报表（一式两份）、事迹材料（1500字以内）、公示无异议证明、所获奖项、征求意见表、汇总表等证明材料的纸质版（加盖公章）和电子版报示范区团委组宣部。申报材料用普通A4纸黑白打印，不得过度包装。示范区团委将按照评选条件严格审核，对于各单位报送对象不符合条件的、材料不全的，视为自动放弃，不予补报。</w:t>
      </w:r>
    </w:p>
    <w:p>
      <w:pPr>
        <w:spacing w:line="600" w:lineRule="exact"/>
        <w:ind w:firstLine="640"/>
        <w:rPr>
          <w:rFonts w:ascii="仿宋_GB2312" w:hAnsi="仿宋_GB2312" w:eastAsia="仿宋_GB2312" w:cs="仿宋_GB2312"/>
          <w:color w:val="000000"/>
          <w:sz w:val="32"/>
          <w:szCs w:val="32"/>
        </w:rPr>
      </w:pPr>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 系 人：李 苗</w:t>
      </w:r>
    </w:p>
    <w:p>
      <w:pPr>
        <w:spacing w:line="59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电    话：0391—6633281</w:t>
      </w:r>
    </w:p>
    <w:p>
      <w:pPr>
        <w:spacing w:line="59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通讯地址：第一行政区1号楼403室</w:t>
      </w:r>
    </w:p>
    <w:p>
      <w:pPr>
        <w:spacing w:line="59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电子邮箱：jytwpxbz@163.com</w:t>
      </w:r>
    </w:p>
    <w:p>
      <w:pPr>
        <w:adjustRightInd w:val="0"/>
        <w:snapToGrid w:val="0"/>
        <w:spacing w:line="600" w:lineRule="exact"/>
        <w:ind w:left="2016" w:hanging="2016" w:hangingChars="63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p>
    <w:p>
      <w:pPr>
        <w:adjustRightInd w:val="0"/>
        <w:snapToGrid w:val="0"/>
        <w:spacing w:line="600" w:lineRule="exact"/>
        <w:ind w:left="1370" w:leftChars="304" w:hanging="732" w:hangingChars="229"/>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附件：1.2019年度“济源示范区优秀共青团员”申报表</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2.2019年度“济源示范区优秀共青团干部”申报表   </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3.2019年度“济源示范区五四红旗团委”申报表</w:t>
      </w:r>
    </w:p>
    <w:p>
      <w:pPr>
        <w:spacing w:line="600" w:lineRule="exact"/>
        <w:ind w:left="960" w:hanging="960" w:hangingChars="3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4.2019年度“济源示范区五四红旗团支部”申报表</w:t>
      </w:r>
    </w:p>
    <w:p>
      <w:pPr>
        <w:spacing w:line="600" w:lineRule="exact"/>
        <w:ind w:firstLine="1600" w:firstLineChars="5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5.机关事业单位工作人员征求意见表</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p>
    <w:p>
      <w:pPr>
        <w:spacing w:line="600" w:lineRule="exact"/>
        <w:rPr>
          <w:rFonts w:ascii="仿宋_GB2312" w:hAnsi="仿宋_GB2312" w:eastAsia="仿宋_GB2312" w:cs="仿宋_GB2312"/>
          <w:bCs/>
          <w:color w:val="000000"/>
          <w:kern w:val="0"/>
          <w:sz w:val="32"/>
          <w:szCs w:val="32"/>
        </w:rPr>
      </w:pPr>
    </w:p>
    <w:p>
      <w:pPr>
        <w:ind w:firstLine="3040" w:firstLineChars="95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共青团济源产城融合示范区委员会  </w:t>
      </w:r>
    </w:p>
    <w:p>
      <w:pPr>
        <w:spacing w:line="600" w:lineRule="exact"/>
        <w:ind w:firstLine="640" w:firstLineChars="200"/>
        <w:rPr>
          <w:rFonts w:ascii="仿宋_GB2312" w:hAnsi="方正黑体简体" w:eastAsia="仿宋_GB2312" w:cs="方正黑体简体"/>
          <w:color w:val="000000"/>
          <w:spacing w:val="-6"/>
          <w:kern w:val="0"/>
          <w:sz w:val="32"/>
          <w:szCs w:val="32"/>
        </w:rPr>
      </w:pPr>
      <w:r>
        <w:rPr>
          <w:rFonts w:hint="eastAsia" w:ascii="仿宋_GB2312" w:hAnsi="仿宋_GB2312" w:eastAsia="仿宋_GB2312" w:cs="仿宋_GB2312"/>
          <w:bCs/>
          <w:color w:val="000000"/>
          <w:kern w:val="0"/>
          <w:sz w:val="32"/>
          <w:szCs w:val="32"/>
        </w:rPr>
        <w:t xml:space="preserve">                              2020年4月9日　</w:t>
      </w:r>
    </w:p>
    <w:p/>
    <w:p/>
    <w:p/>
    <w:p/>
    <w:p>
      <w:pPr>
        <w:rPr>
          <w:rFonts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附件1</w:t>
      </w: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2019年度“济源示范区优秀共青团员”申报表</w:t>
      </w:r>
    </w:p>
    <w:tbl>
      <w:tblPr>
        <w:tblStyle w:val="12"/>
        <w:tblpPr w:leftFromText="180" w:rightFromText="180" w:vertAnchor="text" w:horzAnchor="margin" w:tblpXSpec="center" w:tblpY="19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01"/>
        <w:gridCol w:w="256"/>
        <w:gridCol w:w="45"/>
        <w:gridCol w:w="741"/>
        <w:gridCol w:w="263"/>
        <w:gridCol w:w="286"/>
        <w:gridCol w:w="423"/>
        <w:gridCol w:w="210"/>
        <w:gridCol w:w="759"/>
        <w:gridCol w:w="304"/>
        <w:gridCol w:w="367"/>
        <w:gridCol w:w="345"/>
        <w:gridCol w:w="1275"/>
        <w:gridCol w:w="134"/>
        <w:gridCol w:w="575"/>
        <w:gridCol w:w="19"/>
        <w:gridCol w:w="218"/>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8" w:type="dxa"/>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姓名</w:t>
            </w:r>
          </w:p>
        </w:tc>
        <w:tc>
          <w:tcPr>
            <w:tcW w:w="1406" w:type="dxa"/>
            <w:gridSpan w:val="5"/>
            <w:tcMar>
              <w:top w:w="57" w:type="dxa"/>
              <w:bottom w:w="57" w:type="dxa"/>
            </w:tcMar>
            <w:vAlign w:val="center"/>
          </w:tcPr>
          <w:p>
            <w:pPr>
              <w:spacing w:line="240" w:lineRule="exact"/>
              <w:jc w:val="center"/>
              <w:rPr>
                <w:rFonts w:ascii="仿宋_GB2312" w:hAnsi="仿宋_GB2312" w:eastAsia="仿宋_GB2312" w:cs="仿宋_GB2312"/>
                <w:color w:val="000000"/>
                <w:szCs w:val="21"/>
              </w:rPr>
            </w:pPr>
          </w:p>
        </w:tc>
        <w:tc>
          <w:tcPr>
            <w:tcW w:w="709" w:type="dxa"/>
            <w:gridSpan w:val="2"/>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性别</w:t>
            </w:r>
          </w:p>
        </w:tc>
        <w:tc>
          <w:tcPr>
            <w:tcW w:w="1273" w:type="dxa"/>
            <w:gridSpan w:val="3"/>
            <w:tcMar>
              <w:top w:w="57" w:type="dxa"/>
              <w:bottom w:w="57" w:type="dxa"/>
            </w:tcMar>
            <w:vAlign w:val="center"/>
          </w:tcPr>
          <w:p>
            <w:pPr>
              <w:spacing w:line="240" w:lineRule="exact"/>
              <w:jc w:val="center"/>
              <w:rPr>
                <w:rFonts w:ascii="仿宋_GB2312" w:hAnsi="仿宋_GB2312" w:eastAsia="仿宋_GB2312" w:cs="仿宋_GB2312"/>
                <w:color w:val="000000"/>
                <w:szCs w:val="21"/>
              </w:rPr>
            </w:pPr>
          </w:p>
        </w:tc>
        <w:tc>
          <w:tcPr>
            <w:tcW w:w="712" w:type="dxa"/>
            <w:gridSpan w:val="2"/>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民族</w:t>
            </w:r>
          </w:p>
        </w:tc>
        <w:tc>
          <w:tcPr>
            <w:tcW w:w="1275" w:type="dxa"/>
            <w:tcMar>
              <w:top w:w="57" w:type="dxa"/>
              <w:bottom w:w="57" w:type="dxa"/>
            </w:tcMar>
            <w:vAlign w:val="center"/>
          </w:tcPr>
          <w:p>
            <w:pPr>
              <w:spacing w:line="240" w:lineRule="exact"/>
              <w:jc w:val="center"/>
              <w:rPr>
                <w:rFonts w:ascii="仿宋_GB2312" w:hAnsi="仿宋_GB2312" w:eastAsia="仿宋_GB2312" w:cs="仿宋_GB2312"/>
                <w:color w:val="000000"/>
                <w:szCs w:val="21"/>
              </w:rPr>
            </w:pPr>
          </w:p>
        </w:tc>
        <w:tc>
          <w:tcPr>
            <w:tcW w:w="709" w:type="dxa"/>
            <w:gridSpan w:val="2"/>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政治面貌</w:t>
            </w:r>
          </w:p>
        </w:tc>
        <w:tc>
          <w:tcPr>
            <w:tcW w:w="1476" w:type="dxa"/>
            <w:gridSpan w:val="3"/>
            <w:vAlign w:val="center"/>
          </w:tcPr>
          <w:p>
            <w:pPr>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8" w:type="dxa"/>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出生</w:t>
            </w:r>
          </w:p>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年月</w:t>
            </w:r>
          </w:p>
        </w:tc>
        <w:tc>
          <w:tcPr>
            <w:tcW w:w="1406" w:type="dxa"/>
            <w:gridSpan w:val="5"/>
            <w:tcMar>
              <w:top w:w="57" w:type="dxa"/>
              <w:bottom w:w="57" w:type="dxa"/>
            </w:tcMar>
            <w:vAlign w:val="center"/>
          </w:tcPr>
          <w:p>
            <w:pPr>
              <w:spacing w:line="240" w:lineRule="exact"/>
              <w:jc w:val="center"/>
              <w:rPr>
                <w:rFonts w:ascii="仿宋_GB2312" w:hAnsi="仿宋_GB2312" w:eastAsia="仿宋_GB2312" w:cs="仿宋_GB2312"/>
                <w:color w:val="000000"/>
                <w:szCs w:val="21"/>
              </w:rPr>
            </w:pPr>
          </w:p>
        </w:tc>
        <w:tc>
          <w:tcPr>
            <w:tcW w:w="709" w:type="dxa"/>
            <w:gridSpan w:val="2"/>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入团时间</w:t>
            </w:r>
          </w:p>
        </w:tc>
        <w:tc>
          <w:tcPr>
            <w:tcW w:w="1273" w:type="dxa"/>
            <w:gridSpan w:val="3"/>
            <w:tcMar>
              <w:top w:w="57" w:type="dxa"/>
              <w:bottom w:w="57" w:type="dxa"/>
            </w:tcMar>
            <w:vAlign w:val="center"/>
          </w:tcPr>
          <w:p>
            <w:pPr>
              <w:spacing w:line="240" w:lineRule="exact"/>
              <w:jc w:val="center"/>
              <w:rPr>
                <w:rFonts w:ascii="仿宋_GB2312" w:hAnsi="仿宋_GB2312" w:eastAsia="仿宋_GB2312" w:cs="仿宋_GB2312"/>
                <w:color w:val="000000"/>
                <w:szCs w:val="21"/>
              </w:rPr>
            </w:pPr>
          </w:p>
        </w:tc>
        <w:tc>
          <w:tcPr>
            <w:tcW w:w="712" w:type="dxa"/>
            <w:gridSpan w:val="2"/>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发展团员编号</w:t>
            </w:r>
          </w:p>
        </w:tc>
        <w:tc>
          <w:tcPr>
            <w:tcW w:w="1275" w:type="dxa"/>
            <w:tcMar>
              <w:top w:w="57" w:type="dxa"/>
              <w:bottom w:w="57" w:type="dxa"/>
            </w:tcMar>
            <w:vAlign w:val="center"/>
          </w:tcPr>
          <w:p>
            <w:pPr>
              <w:spacing w:line="240" w:lineRule="exact"/>
              <w:jc w:val="center"/>
              <w:rPr>
                <w:rFonts w:ascii="仿宋_GB2312" w:hAnsi="仿宋_GB2312" w:eastAsia="仿宋_GB2312" w:cs="仿宋_GB2312"/>
                <w:color w:val="000000"/>
                <w:szCs w:val="21"/>
              </w:rPr>
            </w:pPr>
          </w:p>
        </w:tc>
        <w:tc>
          <w:tcPr>
            <w:tcW w:w="709" w:type="dxa"/>
            <w:gridSpan w:val="2"/>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学历</w:t>
            </w:r>
          </w:p>
        </w:tc>
        <w:tc>
          <w:tcPr>
            <w:tcW w:w="1476" w:type="dxa"/>
            <w:gridSpan w:val="3"/>
            <w:vAlign w:val="center"/>
          </w:tcPr>
          <w:p>
            <w:pPr>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8" w:type="dxa"/>
            <w:tcMar>
              <w:top w:w="57" w:type="dxa"/>
              <w:bottom w:w="57" w:type="dxa"/>
            </w:tcMar>
            <w:vAlign w:val="center"/>
          </w:tcPr>
          <w:p>
            <w:pPr>
              <w:spacing w:line="200" w:lineRule="exact"/>
              <w:jc w:val="center"/>
              <w:rPr>
                <w:rFonts w:ascii="仿宋_GB2312" w:hAnsi="仿宋_GB2312" w:eastAsia="仿宋_GB2312" w:cs="仿宋_GB2312"/>
                <w:color w:val="000000"/>
                <w:w w:val="90"/>
                <w:szCs w:val="21"/>
              </w:rPr>
            </w:pPr>
            <w:r>
              <w:rPr>
                <w:rFonts w:hint="eastAsia" w:ascii="仿宋_GB2312" w:hAnsi="仿宋_GB2312" w:eastAsia="仿宋_GB2312" w:cs="仿宋_GB2312"/>
                <w:color w:val="000000"/>
                <w:w w:val="90"/>
                <w:szCs w:val="21"/>
              </w:rPr>
              <w:t>成为注册志愿者时间</w:t>
            </w:r>
          </w:p>
        </w:tc>
        <w:tc>
          <w:tcPr>
            <w:tcW w:w="1406" w:type="dxa"/>
            <w:gridSpan w:val="5"/>
            <w:vAlign w:val="center"/>
          </w:tcPr>
          <w:p>
            <w:pPr>
              <w:spacing w:line="240" w:lineRule="exact"/>
              <w:jc w:val="center"/>
              <w:rPr>
                <w:rFonts w:ascii="仿宋_GB2312" w:hAnsi="仿宋_GB2312" w:eastAsia="仿宋_GB2312" w:cs="仿宋_GB2312"/>
                <w:color w:val="000000"/>
                <w:szCs w:val="21"/>
              </w:rPr>
            </w:pPr>
          </w:p>
        </w:tc>
        <w:tc>
          <w:tcPr>
            <w:tcW w:w="1982" w:type="dxa"/>
            <w:gridSpan w:val="5"/>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工作单位及职务</w:t>
            </w:r>
          </w:p>
        </w:tc>
        <w:tc>
          <w:tcPr>
            <w:tcW w:w="1987" w:type="dxa"/>
            <w:gridSpan w:val="3"/>
            <w:vAlign w:val="center"/>
          </w:tcPr>
          <w:p>
            <w:pPr>
              <w:spacing w:line="240" w:lineRule="exact"/>
              <w:jc w:val="center"/>
              <w:rPr>
                <w:rFonts w:ascii="仿宋_GB2312" w:hAnsi="仿宋_GB2312" w:eastAsia="仿宋_GB2312" w:cs="仿宋_GB2312"/>
                <w:color w:val="000000"/>
                <w:szCs w:val="21"/>
              </w:rPr>
            </w:pPr>
          </w:p>
        </w:tc>
        <w:tc>
          <w:tcPr>
            <w:tcW w:w="709" w:type="dxa"/>
            <w:gridSpan w:val="2"/>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所属类别</w:t>
            </w:r>
          </w:p>
        </w:tc>
        <w:tc>
          <w:tcPr>
            <w:tcW w:w="1476" w:type="dxa"/>
            <w:gridSpan w:val="3"/>
            <w:vAlign w:val="center"/>
          </w:tcPr>
          <w:p>
            <w:pPr>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370" w:type="dxa"/>
            <w:gridSpan w:val="4"/>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2019年度团员教育评议等次</w:t>
            </w:r>
          </w:p>
        </w:tc>
        <w:tc>
          <w:tcPr>
            <w:tcW w:w="741" w:type="dxa"/>
            <w:vAlign w:val="center"/>
          </w:tcPr>
          <w:p>
            <w:pPr>
              <w:spacing w:line="240" w:lineRule="exact"/>
              <w:rPr>
                <w:rFonts w:ascii="仿宋_GB2312" w:hAnsi="仿宋_GB2312" w:eastAsia="仿宋_GB2312" w:cs="仿宋_GB2312"/>
                <w:color w:val="000000"/>
                <w:szCs w:val="21"/>
              </w:rPr>
            </w:pPr>
          </w:p>
        </w:tc>
        <w:tc>
          <w:tcPr>
            <w:tcW w:w="1182" w:type="dxa"/>
            <w:gridSpan w:val="4"/>
            <w:vAlign w:val="center"/>
          </w:tcPr>
          <w:p>
            <w:pPr>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w w:val="90"/>
                <w:szCs w:val="21"/>
              </w:rPr>
              <w:t>是否已录入“智慧团建”系统</w:t>
            </w:r>
          </w:p>
        </w:tc>
        <w:tc>
          <w:tcPr>
            <w:tcW w:w="759" w:type="dxa"/>
            <w:vAlign w:val="center"/>
          </w:tcPr>
          <w:p>
            <w:pPr>
              <w:spacing w:line="240" w:lineRule="exact"/>
              <w:rPr>
                <w:rFonts w:ascii="仿宋_GB2312" w:hAnsi="仿宋_GB2312" w:eastAsia="仿宋_GB2312" w:cs="仿宋_GB2312"/>
                <w:color w:val="000000"/>
                <w:szCs w:val="21"/>
              </w:rPr>
            </w:pPr>
          </w:p>
        </w:tc>
        <w:tc>
          <w:tcPr>
            <w:tcW w:w="671" w:type="dxa"/>
            <w:gridSpan w:val="2"/>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身份证号</w:t>
            </w:r>
          </w:p>
        </w:tc>
        <w:tc>
          <w:tcPr>
            <w:tcW w:w="1754" w:type="dxa"/>
            <w:gridSpan w:val="3"/>
            <w:vAlign w:val="center"/>
          </w:tcPr>
          <w:p>
            <w:pPr>
              <w:spacing w:line="240" w:lineRule="exact"/>
              <w:rPr>
                <w:rFonts w:ascii="仿宋_GB2312" w:hAnsi="仿宋_GB2312" w:eastAsia="仿宋_GB2312" w:cs="仿宋_GB2312"/>
                <w:color w:val="000000"/>
                <w:szCs w:val="21"/>
              </w:rPr>
            </w:pPr>
          </w:p>
        </w:tc>
        <w:tc>
          <w:tcPr>
            <w:tcW w:w="812" w:type="dxa"/>
            <w:gridSpan w:val="3"/>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联系电话</w:t>
            </w:r>
          </w:p>
        </w:tc>
        <w:tc>
          <w:tcPr>
            <w:tcW w:w="1239" w:type="dxa"/>
            <w:vAlign w:val="center"/>
          </w:tcPr>
          <w:p>
            <w:pPr>
              <w:spacing w:line="24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8528" w:type="dxa"/>
            <w:gridSpan w:val="19"/>
            <w:tcMar>
              <w:top w:w="57" w:type="dxa"/>
              <w:bottom w:w="57" w:type="dxa"/>
            </w:tcMar>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pacing w:val="24"/>
                <w:kern w:val="10"/>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1069" w:type="dxa"/>
            <w:gridSpan w:val="2"/>
            <w:tcMar>
              <w:top w:w="57" w:type="dxa"/>
              <w:bottom w:w="57" w:type="dxa"/>
            </w:tcMar>
            <w:vAlign w:val="center"/>
          </w:tcPr>
          <w:p>
            <w:pPr>
              <w:spacing w:line="240" w:lineRule="exact"/>
              <w:jc w:val="center"/>
              <w:rPr>
                <w:rFonts w:ascii="仿宋_GB2312" w:hAnsi="仿宋_GB2312" w:eastAsia="仿宋_GB2312" w:cs="仿宋_GB2312"/>
                <w:color w:val="000000"/>
                <w:spacing w:val="24"/>
                <w:kern w:val="10"/>
                <w:szCs w:val="21"/>
              </w:rPr>
            </w:pPr>
            <w:r>
              <w:rPr>
                <w:rFonts w:hint="eastAsia" w:ascii="仿宋_GB2312" w:hAnsi="仿宋_GB2312" w:eastAsia="仿宋_GB2312" w:cs="仿宋_GB2312"/>
                <w:color w:val="000000"/>
                <w:spacing w:val="24"/>
                <w:kern w:val="10"/>
                <w:szCs w:val="21"/>
              </w:rPr>
              <w:t>姓名</w:t>
            </w:r>
          </w:p>
        </w:tc>
        <w:tc>
          <w:tcPr>
            <w:tcW w:w="1591" w:type="dxa"/>
            <w:gridSpan w:val="5"/>
            <w:vAlign w:val="center"/>
          </w:tcPr>
          <w:p>
            <w:pPr>
              <w:spacing w:line="240" w:lineRule="exact"/>
              <w:jc w:val="center"/>
              <w:rPr>
                <w:rFonts w:ascii="仿宋_GB2312" w:hAnsi="仿宋_GB2312" w:eastAsia="仿宋_GB2312" w:cs="仿宋_GB2312"/>
                <w:color w:val="000000"/>
                <w:spacing w:val="24"/>
                <w:w w:val="80"/>
                <w:kern w:val="10"/>
                <w:szCs w:val="21"/>
              </w:rPr>
            </w:pPr>
            <w:r>
              <w:rPr>
                <w:rFonts w:hint="eastAsia" w:ascii="仿宋_GB2312" w:hAnsi="仿宋_GB2312" w:eastAsia="仿宋_GB2312" w:cs="仿宋_GB2312"/>
                <w:color w:val="000000"/>
                <w:spacing w:val="24"/>
                <w:kern w:val="10"/>
                <w:szCs w:val="21"/>
              </w:rPr>
              <w:t>与本人关系</w:t>
            </w:r>
          </w:p>
        </w:tc>
        <w:tc>
          <w:tcPr>
            <w:tcW w:w="4411" w:type="dxa"/>
            <w:gridSpan w:val="10"/>
            <w:vAlign w:val="center"/>
          </w:tcPr>
          <w:p>
            <w:pPr>
              <w:spacing w:line="240" w:lineRule="exact"/>
              <w:jc w:val="center"/>
              <w:rPr>
                <w:rFonts w:ascii="仿宋_GB2312" w:hAnsi="仿宋_GB2312" w:eastAsia="仿宋_GB2312" w:cs="仿宋_GB2312"/>
                <w:color w:val="000000"/>
                <w:spacing w:val="24"/>
                <w:kern w:val="10"/>
                <w:szCs w:val="21"/>
              </w:rPr>
            </w:pPr>
            <w:r>
              <w:rPr>
                <w:rFonts w:hint="eastAsia" w:ascii="仿宋_GB2312" w:hAnsi="仿宋_GB2312" w:eastAsia="仿宋_GB2312" w:cs="仿宋_GB2312"/>
                <w:color w:val="000000"/>
                <w:spacing w:val="24"/>
                <w:kern w:val="10"/>
                <w:szCs w:val="21"/>
              </w:rPr>
              <w:t>工作单位</w:t>
            </w:r>
          </w:p>
        </w:tc>
        <w:tc>
          <w:tcPr>
            <w:tcW w:w="1457" w:type="dxa"/>
            <w:gridSpan w:val="2"/>
            <w:vAlign w:val="center"/>
          </w:tcPr>
          <w:p>
            <w:pPr>
              <w:spacing w:line="240" w:lineRule="exact"/>
              <w:jc w:val="center"/>
              <w:rPr>
                <w:rFonts w:ascii="仿宋_GB2312" w:hAnsi="仿宋_GB2312" w:eastAsia="仿宋_GB2312" w:cs="仿宋_GB2312"/>
                <w:color w:val="000000"/>
                <w:spacing w:val="24"/>
                <w:kern w:val="10"/>
                <w:szCs w:val="21"/>
              </w:rPr>
            </w:pPr>
            <w:r>
              <w:rPr>
                <w:rFonts w:hint="eastAsia" w:ascii="仿宋_GB2312" w:hAnsi="仿宋_GB2312" w:eastAsia="仿宋_GB2312" w:cs="仿宋_GB2312"/>
                <w:color w:val="000000"/>
                <w:spacing w:val="24"/>
                <w:kern w:val="1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1069" w:type="dxa"/>
            <w:gridSpan w:val="2"/>
            <w:tcMar>
              <w:top w:w="57" w:type="dxa"/>
              <w:bottom w:w="57" w:type="dxa"/>
            </w:tcMar>
          </w:tcPr>
          <w:p>
            <w:pPr>
              <w:spacing w:line="300" w:lineRule="exact"/>
              <w:jc w:val="center"/>
              <w:rPr>
                <w:rFonts w:ascii="仿宋_GB2312" w:hAnsi="仿宋_GB2312" w:eastAsia="仿宋_GB2312" w:cs="仿宋_GB2312"/>
                <w:color w:val="000000"/>
                <w:spacing w:val="24"/>
                <w:kern w:val="10"/>
                <w:szCs w:val="21"/>
              </w:rPr>
            </w:pPr>
          </w:p>
        </w:tc>
        <w:tc>
          <w:tcPr>
            <w:tcW w:w="1591" w:type="dxa"/>
            <w:gridSpan w:val="5"/>
          </w:tcPr>
          <w:p>
            <w:pPr>
              <w:spacing w:line="300" w:lineRule="exact"/>
              <w:jc w:val="center"/>
              <w:rPr>
                <w:rFonts w:ascii="仿宋_GB2312" w:hAnsi="仿宋_GB2312" w:eastAsia="仿宋_GB2312" w:cs="仿宋_GB2312"/>
                <w:color w:val="000000"/>
                <w:spacing w:val="24"/>
                <w:kern w:val="10"/>
                <w:szCs w:val="21"/>
              </w:rPr>
            </w:pPr>
          </w:p>
        </w:tc>
        <w:tc>
          <w:tcPr>
            <w:tcW w:w="4411" w:type="dxa"/>
            <w:gridSpan w:val="10"/>
          </w:tcPr>
          <w:p>
            <w:pPr>
              <w:spacing w:line="300" w:lineRule="exact"/>
              <w:jc w:val="center"/>
              <w:rPr>
                <w:rFonts w:ascii="仿宋_GB2312" w:hAnsi="仿宋_GB2312" w:eastAsia="仿宋_GB2312" w:cs="仿宋_GB2312"/>
                <w:color w:val="000000"/>
                <w:spacing w:val="24"/>
                <w:kern w:val="10"/>
                <w:szCs w:val="21"/>
              </w:rPr>
            </w:pPr>
          </w:p>
        </w:tc>
        <w:tc>
          <w:tcPr>
            <w:tcW w:w="1457" w:type="dxa"/>
            <w:gridSpan w:val="2"/>
          </w:tcPr>
          <w:p>
            <w:pPr>
              <w:spacing w:line="300" w:lineRule="exact"/>
              <w:jc w:val="center"/>
              <w:rPr>
                <w:rFonts w:ascii="仿宋_GB2312" w:hAnsi="仿宋_GB2312" w:eastAsia="仿宋_GB2312" w:cs="仿宋_GB2312"/>
                <w:color w:val="000000"/>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1069" w:type="dxa"/>
            <w:gridSpan w:val="2"/>
            <w:tcMar>
              <w:top w:w="57" w:type="dxa"/>
              <w:bottom w:w="57" w:type="dxa"/>
            </w:tcMar>
          </w:tcPr>
          <w:p>
            <w:pPr>
              <w:spacing w:line="300" w:lineRule="exact"/>
              <w:jc w:val="center"/>
              <w:rPr>
                <w:rFonts w:ascii="仿宋_GB2312" w:hAnsi="仿宋_GB2312" w:eastAsia="仿宋_GB2312" w:cs="仿宋_GB2312"/>
                <w:color w:val="000000"/>
                <w:spacing w:val="24"/>
                <w:kern w:val="10"/>
                <w:szCs w:val="21"/>
              </w:rPr>
            </w:pPr>
          </w:p>
        </w:tc>
        <w:tc>
          <w:tcPr>
            <w:tcW w:w="1591" w:type="dxa"/>
            <w:gridSpan w:val="5"/>
          </w:tcPr>
          <w:p>
            <w:pPr>
              <w:spacing w:line="300" w:lineRule="exact"/>
              <w:jc w:val="center"/>
              <w:rPr>
                <w:rFonts w:ascii="仿宋_GB2312" w:hAnsi="仿宋_GB2312" w:eastAsia="仿宋_GB2312" w:cs="仿宋_GB2312"/>
                <w:color w:val="000000"/>
                <w:spacing w:val="24"/>
                <w:kern w:val="10"/>
                <w:szCs w:val="21"/>
              </w:rPr>
            </w:pPr>
          </w:p>
        </w:tc>
        <w:tc>
          <w:tcPr>
            <w:tcW w:w="4411" w:type="dxa"/>
            <w:gridSpan w:val="10"/>
          </w:tcPr>
          <w:p>
            <w:pPr>
              <w:spacing w:line="300" w:lineRule="exact"/>
              <w:jc w:val="center"/>
              <w:rPr>
                <w:rFonts w:ascii="仿宋_GB2312" w:hAnsi="仿宋_GB2312" w:eastAsia="仿宋_GB2312" w:cs="仿宋_GB2312"/>
                <w:color w:val="000000"/>
                <w:spacing w:val="24"/>
                <w:kern w:val="10"/>
                <w:szCs w:val="21"/>
              </w:rPr>
            </w:pPr>
          </w:p>
        </w:tc>
        <w:tc>
          <w:tcPr>
            <w:tcW w:w="1457" w:type="dxa"/>
            <w:gridSpan w:val="2"/>
          </w:tcPr>
          <w:p>
            <w:pPr>
              <w:spacing w:line="300" w:lineRule="exact"/>
              <w:jc w:val="center"/>
              <w:rPr>
                <w:rFonts w:ascii="仿宋_GB2312" w:hAnsi="仿宋_GB2312" w:eastAsia="仿宋_GB2312" w:cs="仿宋_GB2312"/>
                <w:color w:val="000000"/>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1069" w:type="dxa"/>
            <w:gridSpan w:val="2"/>
            <w:tcMar>
              <w:top w:w="57" w:type="dxa"/>
              <w:bottom w:w="57" w:type="dxa"/>
            </w:tcMar>
          </w:tcPr>
          <w:p>
            <w:pPr>
              <w:spacing w:line="300" w:lineRule="exact"/>
              <w:jc w:val="center"/>
              <w:rPr>
                <w:rFonts w:ascii="仿宋_GB2312" w:hAnsi="仿宋_GB2312" w:eastAsia="仿宋_GB2312" w:cs="仿宋_GB2312"/>
                <w:color w:val="000000"/>
                <w:spacing w:val="24"/>
                <w:kern w:val="10"/>
                <w:szCs w:val="21"/>
              </w:rPr>
            </w:pPr>
          </w:p>
        </w:tc>
        <w:tc>
          <w:tcPr>
            <w:tcW w:w="1591" w:type="dxa"/>
            <w:gridSpan w:val="5"/>
          </w:tcPr>
          <w:p>
            <w:pPr>
              <w:spacing w:line="300" w:lineRule="exact"/>
              <w:jc w:val="center"/>
              <w:rPr>
                <w:rFonts w:ascii="仿宋_GB2312" w:hAnsi="仿宋_GB2312" w:eastAsia="仿宋_GB2312" w:cs="仿宋_GB2312"/>
                <w:color w:val="000000"/>
                <w:spacing w:val="24"/>
                <w:kern w:val="10"/>
                <w:szCs w:val="21"/>
              </w:rPr>
            </w:pPr>
          </w:p>
        </w:tc>
        <w:tc>
          <w:tcPr>
            <w:tcW w:w="4411" w:type="dxa"/>
            <w:gridSpan w:val="10"/>
          </w:tcPr>
          <w:p>
            <w:pPr>
              <w:spacing w:line="300" w:lineRule="exact"/>
              <w:jc w:val="center"/>
              <w:rPr>
                <w:rFonts w:ascii="仿宋_GB2312" w:hAnsi="仿宋_GB2312" w:eastAsia="仿宋_GB2312" w:cs="仿宋_GB2312"/>
                <w:color w:val="000000"/>
                <w:spacing w:val="24"/>
                <w:kern w:val="10"/>
                <w:szCs w:val="21"/>
              </w:rPr>
            </w:pPr>
          </w:p>
        </w:tc>
        <w:tc>
          <w:tcPr>
            <w:tcW w:w="1457" w:type="dxa"/>
            <w:gridSpan w:val="2"/>
          </w:tcPr>
          <w:p>
            <w:pPr>
              <w:spacing w:line="300" w:lineRule="exact"/>
              <w:jc w:val="center"/>
              <w:rPr>
                <w:rFonts w:ascii="仿宋_GB2312" w:hAnsi="仿宋_GB2312" w:eastAsia="仿宋_GB2312" w:cs="仿宋_GB2312"/>
                <w:color w:val="000000"/>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trPr>
        <w:tc>
          <w:tcPr>
            <w:tcW w:w="1069" w:type="dxa"/>
            <w:gridSpan w:val="2"/>
            <w:tcMar>
              <w:top w:w="57" w:type="dxa"/>
              <w:bottom w:w="57" w:type="dxa"/>
            </w:tcMar>
          </w:tcPr>
          <w:p>
            <w:pPr>
              <w:spacing w:line="300" w:lineRule="exact"/>
              <w:jc w:val="center"/>
              <w:rPr>
                <w:rFonts w:ascii="仿宋_GB2312" w:hAnsi="仿宋_GB2312" w:eastAsia="仿宋_GB2312" w:cs="仿宋_GB2312"/>
                <w:color w:val="000000"/>
                <w:spacing w:val="24"/>
                <w:kern w:val="10"/>
                <w:szCs w:val="21"/>
              </w:rPr>
            </w:pPr>
          </w:p>
        </w:tc>
        <w:tc>
          <w:tcPr>
            <w:tcW w:w="1591" w:type="dxa"/>
            <w:gridSpan w:val="5"/>
          </w:tcPr>
          <w:p>
            <w:pPr>
              <w:spacing w:line="300" w:lineRule="exact"/>
              <w:jc w:val="center"/>
              <w:rPr>
                <w:rFonts w:ascii="仿宋_GB2312" w:hAnsi="仿宋_GB2312" w:eastAsia="仿宋_GB2312" w:cs="仿宋_GB2312"/>
                <w:color w:val="000000"/>
                <w:spacing w:val="24"/>
                <w:kern w:val="10"/>
                <w:szCs w:val="21"/>
              </w:rPr>
            </w:pPr>
          </w:p>
        </w:tc>
        <w:tc>
          <w:tcPr>
            <w:tcW w:w="4411" w:type="dxa"/>
            <w:gridSpan w:val="10"/>
          </w:tcPr>
          <w:p>
            <w:pPr>
              <w:spacing w:line="300" w:lineRule="exact"/>
              <w:jc w:val="center"/>
              <w:rPr>
                <w:rFonts w:ascii="仿宋_GB2312" w:hAnsi="仿宋_GB2312" w:eastAsia="仿宋_GB2312" w:cs="仿宋_GB2312"/>
                <w:color w:val="000000"/>
                <w:spacing w:val="24"/>
                <w:kern w:val="10"/>
                <w:szCs w:val="21"/>
              </w:rPr>
            </w:pPr>
          </w:p>
        </w:tc>
        <w:tc>
          <w:tcPr>
            <w:tcW w:w="1457" w:type="dxa"/>
            <w:gridSpan w:val="2"/>
          </w:tcPr>
          <w:p>
            <w:pPr>
              <w:spacing w:line="300" w:lineRule="exact"/>
              <w:jc w:val="center"/>
              <w:rPr>
                <w:rFonts w:ascii="仿宋_GB2312" w:hAnsi="仿宋_GB2312" w:eastAsia="仿宋_GB2312" w:cs="仿宋_GB2312"/>
                <w:color w:val="000000"/>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3" w:hRule="atLeast"/>
        </w:trPr>
        <w:tc>
          <w:tcPr>
            <w:tcW w:w="1069" w:type="dxa"/>
            <w:gridSpan w:val="2"/>
            <w:tcMar>
              <w:top w:w="57" w:type="dxa"/>
              <w:bottom w:w="57" w:type="dxa"/>
            </w:tcMar>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w:t>
            </w:r>
          </w:p>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学习和</w:t>
            </w:r>
          </w:p>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工作简历</w:t>
            </w:r>
          </w:p>
        </w:tc>
        <w:tc>
          <w:tcPr>
            <w:tcW w:w="7459" w:type="dxa"/>
            <w:gridSpan w:val="17"/>
            <w:vAlign w:val="center"/>
          </w:tcPr>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（从小学填起，包括出国留学、进修等经历）</w:t>
            </w:r>
          </w:p>
          <w:p>
            <w:pPr>
              <w:snapToGrid w:val="0"/>
              <w:rPr>
                <w:rFonts w:ascii="仿宋_GB2312" w:hAnsi="仿宋_GB2312" w:eastAsia="仿宋_GB2312" w:cs="仿宋_GB2312"/>
                <w:color w:val="000000"/>
                <w:szCs w:val="21"/>
              </w:rPr>
            </w:pPr>
          </w:p>
          <w:p>
            <w:pPr>
              <w:snapToGrid w:val="0"/>
              <w:rPr>
                <w:rFonts w:ascii="仿宋_GB2312" w:hAnsi="仿宋_GB2312" w:eastAsia="仿宋_GB2312" w:cs="仿宋_GB2312"/>
                <w:color w:val="000000"/>
                <w:szCs w:val="21"/>
              </w:rPr>
            </w:pPr>
          </w:p>
          <w:p>
            <w:pPr>
              <w:snapToGrid w:val="0"/>
              <w:rPr>
                <w:rFonts w:ascii="仿宋_GB2312" w:hAnsi="仿宋_GB2312" w:eastAsia="仿宋_GB2312" w:cs="仿宋_GB2312"/>
                <w:color w:val="000000"/>
                <w:szCs w:val="21"/>
              </w:rPr>
            </w:pPr>
          </w:p>
          <w:p>
            <w:pPr>
              <w:snapToGrid w:val="0"/>
              <w:rPr>
                <w:rFonts w:ascii="仿宋_GB2312" w:hAnsi="仿宋_GB2312" w:eastAsia="仿宋_GB2312" w:cs="仿宋_GB2312"/>
                <w:color w:val="000000"/>
                <w:szCs w:val="21"/>
              </w:rPr>
            </w:pPr>
          </w:p>
          <w:p>
            <w:pPr>
              <w:snapToGrid w:val="0"/>
              <w:rPr>
                <w:rFonts w:ascii="仿宋_GB2312" w:hAnsi="仿宋_GB2312" w:eastAsia="仿宋_GB2312" w:cs="仿宋_GB2312"/>
                <w:color w:val="000000"/>
                <w:szCs w:val="21"/>
              </w:rPr>
            </w:pPr>
          </w:p>
          <w:p>
            <w:pPr>
              <w:snapToGrid w:val="0"/>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0" w:hRule="atLeast"/>
        </w:trPr>
        <w:tc>
          <w:tcPr>
            <w:tcW w:w="1069" w:type="dxa"/>
            <w:gridSpan w:val="2"/>
            <w:tcMar>
              <w:top w:w="57" w:type="dxa"/>
              <w:bottom w:w="57" w:type="dxa"/>
            </w:tcMar>
            <w:vAlign w:val="center"/>
          </w:tcPr>
          <w:p>
            <w:pPr>
              <w:snapToGrid w:val="0"/>
              <w:jc w:val="center"/>
              <w:rPr>
                <w:rFonts w:ascii="仿宋_GB2312" w:hAnsi="仿宋_GB2312" w:eastAsia="仿宋_GB2312" w:cs="仿宋_GB2312"/>
                <w:color w:val="000000"/>
                <w:szCs w:val="21"/>
              </w:rPr>
            </w:pPr>
          </w:p>
          <w:p>
            <w:pPr>
              <w:snapToGrid w:val="0"/>
              <w:rPr>
                <w:rFonts w:ascii="仿宋_GB2312" w:hAnsi="仿宋_GB2312" w:eastAsia="仿宋_GB2312" w:cs="仿宋_GB2312"/>
                <w:color w:val="000000"/>
                <w:spacing w:val="-6"/>
                <w:szCs w:val="21"/>
              </w:rPr>
            </w:pPr>
            <w:r>
              <w:rPr>
                <w:rFonts w:hint="eastAsia" w:ascii="仿宋_GB2312" w:hAnsi="仿宋_GB2312" w:eastAsia="仿宋_GB2312" w:cs="仿宋_GB2312"/>
                <w:color w:val="000000"/>
                <w:szCs w:val="21"/>
              </w:rPr>
              <w:t>近三年获得荣誉情况</w:t>
            </w:r>
          </w:p>
        </w:tc>
        <w:tc>
          <w:tcPr>
            <w:tcW w:w="7459" w:type="dxa"/>
            <w:gridSpan w:val="17"/>
            <w:vAlign w:val="center"/>
          </w:tcPr>
          <w:p>
            <w:pPr>
              <w:snapToGrid w:val="0"/>
              <w:rPr>
                <w:rFonts w:ascii="仿宋_GB2312" w:hAnsi="仿宋_GB2312" w:eastAsia="仿宋_GB2312" w:cs="仿宋_GB2312"/>
                <w:color w:val="000000"/>
                <w:szCs w:val="21"/>
              </w:rPr>
            </w:pPr>
          </w:p>
          <w:p>
            <w:pPr>
              <w:snapToGrid w:val="0"/>
              <w:rPr>
                <w:rFonts w:ascii="仿宋_GB2312" w:hAnsi="仿宋_GB2312" w:eastAsia="仿宋_GB2312" w:cs="仿宋_GB2312"/>
                <w:color w:val="000000"/>
                <w:szCs w:val="21"/>
              </w:rPr>
            </w:pPr>
          </w:p>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w:t>
            </w:r>
          </w:p>
          <w:p>
            <w:pPr>
              <w:snapToGrid w:val="0"/>
              <w:rPr>
                <w:rFonts w:ascii="仿宋_GB2312" w:hAnsi="仿宋_GB2312" w:eastAsia="仿宋_GB2312" w:cs="仿宋_GB2312"/>
                <w:color w:val="000000"/>
                <w:szCs w:val="21"/>
              </w:rPr>
            </w:pPr>
          </w:p>
          <w:p>
            <w:pPr>
              <w:snapToGrid w:val="0"/>
              <w:rPr>
                <w:rFonts w:ascii="仿宋_GB2312" w:hAnsi="仿宋_GB2312" w:eastAsia="仿宋_GB2312" w:cs="仿宋_GB2312"/>
                <w:color w:val="000000"/>
                <w:szCs w:val="21"/>
              </w:rPr>
            </w:pPr>
          </w:p>
          <w:p>
            <w:pPr>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w:t>
            </w:r>
          </w:p>
          <w:p>
            <w:pPr>
              <w:snapToGrid w:val="0"/>
              <w:rPr>
                <w:rFonts w:ascii="仿宋_GB2312" w:hAnsi="仿宋_GB2312" w:eastAsia="仿宋_GB2312" w:cs="仿宋_GB2312"/>
                <w:color w:val="000000"/>
                <w:szCs w:val="21"/>
              </w:rPr>
            </w:pPr>
          </w:p>
          <w:p>
            <w:pPr>
              <w:snapToGrid w:val="0"/>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9" w:hRule="atLeast"/>
        </w:trPr>
        <w:tc>
          <w:tcPr>
            <w:tcW w:w="1325" w:type="dxa"/>
            <w:gridSpan w:val="3"/>
            <w:tcMar>
              <w:top w:w="57" w:type="dxa"/>
              <w:bottom w:w="57" w:type="dxa"/>
            </w:tcMar>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单位团组织意      见</w:t>
            </w:r>
          </w:p>
          <w:p>
            <w:pPr>
              <w:snapToGrid w:val="0"/>
              <w:ind w:left="28"/>
              <w:jc w:val="center"/>
              <w:rPr>
                <w:rFonts w:ascii="仿宋_GB2312" w:hAnsi="仿宋_GB2312" w:eastAsia="仿宋_GB2312" w:cs="仿宋_GB2312"/>
                <w:color w:val="000000"/>
                <w:spacing w:val="40"/>
                <w:kern w:val="10"/>
                <w:szCs w:val="21"/>
              </w:rPr>
            </w:pPr>
          </w:p>
        </w:tc>
        <w:tc>
          <w:tcPr>
            <w:tcW w:w="7203" w:type="dxa"/>
            <w:gridSpan w:val="16"/>
            <w:tcMar>
              <w:top w:w="57" w:type="dxa"/>
              <w:bottom w:w="57" w:type="dxa"/>
            </w:tcMar>
          </w:tcPr>
          <w:p>
            <w:pPr>
              <w:snapToGrid w:val="0"/>
              <w:rPr>
                <w:rFonts w:ascii="仿宋_GB2312" w:hAnsi="仿宋_GB2312" w:eastAsia="仿宋_GB2312" w:cs="仿宋_GB2312"/>
                <w:color w:val="000000"/>
                <w:szCs w:val="21"/>
              </w:rPr>
            </w:pPr>
          </w:p>
          <w:p>
            <w:pPr>
              <w:snapToGrid w:val="0"/>
              <w:rPr>
                <w:rFonts w:ascii="仿宋_GB2312" w:hAnsi="仿宋_GB2312" w:eastAsia="仿宋_GB2312" w:cs="仿宋_GB2312"/>
                <w:color w:val="000000"/>
                <w:szCs w:val="21"/>
              </w:rPr>
            </w:pPr>
          </w:p>
          <w:p>
            <w:pPr>
              <w:snapToGrid w:val="0"/>
              <w:rPr>
                <w:rFonts w:ascii="仿宋_GB2312" w:hAnsi="仿宋_GB2312" w:eastAsia="仿宋_GB2312" w:cs="仿宋_GB2312"/>
                <w:color w:val="000000"/>
                <w:szCs w:val="21"/>
              </w:rPr>
            </w:pPr>
          </w:p>
          <w:p>
            <w:pPr>
              <w:snapToGrid w:val="0"/>
              <w:rPr>
                <w:rFonts w:ascii="仿宋_GB2312" w:hAnsi="仿宋_GB2312" w:eastAsia="仿宋_GB2312" w:cs="仿宋_GB2312"/>
                <w:color w:val="000000"/>
                <w:szCs w:val="21"/>
              </w:rPr>
            </w:pPr>
          </w:p>
          <w:p>
            <w:pPr>
              <w:snapToGrid w:val="0"/>
              <w:rPr>
                <w:rFonts w:ascii="仿宋_GB2312" w:hAnsi="仿宋_GB2312" w:eastAsia="仿宋_GB2312" w:cs="仿宋_GB2312"/>
                <w:color w:val="000000"/>
                <w:szCs w:val="21"/>
              </w:rPr>
            </w:pPr>
          </w:p>
          <w:p>
            <w:pPr>
              <w:snapToGrid w:val="0"/>
              <w:rPr>
                <w:rFonts w:ascii="仿宋_GB2312" w:hAnsi="仿宋_GB2312" w:eastAsia="仿宋_GB2312" w:cs="仿宋_GB2312"/>
                <w:color w:val="000000"/>
                <w:szCs w:val="21"/>
              </w:rPr>
            </w:pPr>
          </w:p>
          <w:p>
            <w:pPr>
              <w:snapToGrid w:val="0"/>
              <w:rPr>
                <w:rFonts w:ascii="仿宋_GB2312" w:hAnsi="仿宋_GB2312" w:eastAsia="仿宋_GB2312" w:cs="仿宋_GB2312"/>
                <w:color w:val="000000"/>
                <w:szCs w:val="21"/>
              </w:rPr>
            </w:pPr>
          </w:p>
          <w:p>
            <w:pPr>
              <w:snapToGrid w:val="0"/>
              <w:ind w:firstLine="1680" w:firstLineChars="800"/>
              <w:rPr>
                <w:rFonts w:ascii="仿宋_GB2312" w:hAnsi="仿宋_GB2312" w:eastAsia="仿宋_GB2312" w:cs="仿宋_GB2312"/>
                <w:color w:val="000000"/>
                <w:szCs w:val="21"/>
              </w:rPr>
            </w:pPr>
          </w:p>
          <w:p>
            <w:pPr>
              <w:snapToGrid w:val="0"/>
              <w:ind w:firstLine="4620" w:firstLineChars="2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  章）</w:t>
            </w:r>
          </w:p>
          <w:p>
            <w:pPr>
              <w:snapToGrid w:val="0"/>
              <w:ind w:firstLine="4620" w:firstLineChars="2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  月  日</w:t>
            </w:r>
          </w:p>
          <w:p>
            <w:pPr>
              <w:snapToGrid w:val="0"/>
              <w:rPr>
                <w:rFonts w:ascii="仿宋_GB2312" w:hAnsi="仿宋_GB2312" w:eastAsia="仿宋_GB2312" w:cs="仿宋_GB2312"/>
                <w:color w:val="000000"/>
                <w:szCs w:val="21"/>
              </w:rPr>
            </w:pPr>
          </w:p>
          <w:p>
            <w:pPr>
              <w:snapToGrid w:val="0"/>
              <w:ind w:firstLine="1680" w:firstLineChars="800"/>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8" w:hRule="atLeast"/>
        </w:trPr>
        <w:tc>
          <w:tcPr>
            <w:tcW w:w="1325" w:type="dxa"/>
            <w:gridSpan w:val="3"/>
            <w:tcMar>
              <w:top w:w="57" w:type="dxa"/>
              <w:bottom w:w="57" w:type="dxa"/>
            </w:tcMar>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单位党组织意      见</w:t>
            </w:r>
          </w:p>
          <w:p>
            <w:pPr>
              <w:snapToGrid w:val="0"/>
              <w:jc w:val="distribute"/>
              <w:rPr>
                <w:rFonts w:ascii="仿宋_GB2312" w:hAnsi="仿宋_GB2312" w:eastAsia="仿宋_GB2312" w:cs="仿宋_GB2312"/>
                <w:color w:val="000000"/>
                <w:szCs w:val="21"/>
              </w:rPr>
            </w:pPr>
          </w:p>
        </w:tc>
        <w:tc>
          <w:tcPr>
            <w:tcW w:w="7203" w:type="dxa"/>
            <w:gridSpan w:val="16"/>
            <w:tcMar>
              <w:top w:w="57" w:type="dxa"/>
              <w:bottom w:w="57" w:type="dxa"/>
            </w:tcMar>
          </w:tcPr>
          <w:p>
            <w:pPr>
              <w:snapToGrid w:val="0"/>
              <w:ind w:firstLine="1680" w:firstLineChars="800"/>
              <w:rPr>
                <w:rFonts w:ascii="仿宋_GB2312" w:hAnsi="仿宋_GB2312" w:eastAsia="仿宋_GB2312" w:cs="仿宋_GB2312"/>
                <w:color w:val="000000"/>
                <w:szCs w:val="21"/>
              </w:rPr>
            </w:pPr>
          </w:p>
          <w:p>
            <w:pPr>
              <w:snapToGrid w:val="0"/>
              <w:ind w:firstLine="1680" w:firstLineChars="800"/>
              <w:rPr>
                <w:rFonts w:ascii="仿宋_GB2312" w:hAnsi="仿宋_GB2312" w:eastAsia="仿宋_GB2312" w:cs="仿宋_GB2312"/>
                <w:color w:val="000000"/>
                <w:szCs w:val="21"/>
              </w:rPr>
            </w:pPr>
          </w:p>
          <w:p>
            <w:pPr>
              <w:snapToGrid w:val="0"/>
              <w:ind w:firstLine="1680" w:firstLineChars="800"/>
              <w:rPr>
                <w:rFonts w:ascii="仿宋_GB2312" w:hAnsi="仿宋_GB2312" w:eastAsia="仿宋_GB2312" w:cs="仿宋_GB2312"/>
                <w:color w:val="000000"/>
                <w:szCs w:val="21"/>
              </w:rPr>
            </w:pPr>
          </w:p>
          <w:p>
            <w:pPr>
              <w:snapToGrid w:val="0"/>
              <w:ind w:firstLine="1680" w:firstLineChars="800"/>
              <w:rPr>
                <w:rFonts w:ascii="仿宋_GB2312" w:hAnsi="仿宋_GB2312" w:eastAsia="仿宋_GB2312" w:cs="仿宋_GB2312"/>
                <w:color w:val="000000"/>
                <w:szCs w:val="21"/>
              </w:rPr>
            </w:pPr>
          </w:p>
          <w:p>
            <w:pPr>
              <w:snapToGrid w:val="0"/>
              <w:ind w:firstLine="1680" w:firstLineChars="800"/>
              <w:rPr>
                <w:rFonts w:ascii="仿宋_GB2312" w:hAnsi="仿宋_GB2312" w:eastAsia="仿宋_GB2312" w:cs="仿宋_GB2312"/>
                <w:color w:val="000000"/>
                <w:szCs w:val="21"/>
              </w:rPr>
            </w:pPr>
          </w:p>
          <w:p>
            <w:pPr>
              <w:snapToGrid w:val="0"/>
              <w:ind w:firstLine="1680" w:firstLineChars="800"/>
              <w:rPr>
                <w:rFonts w:ascii="仿宋_GB2312" w:hAnsi="仿宋_GB2312" w:eastAsia="仿宋_GB2312" w:cs="仿宋_GB2312"/>
                <w:color w:val="000000"/>
                <w:szCs w:val="21"/>
              </w:rPr>
            </w:pPr>
          </w:p>
          <w:p>
            <w:pPr>
              <w:snapToGrid w:val="0"/>
              <w:ind w:firstLine="1680" w:firstLineChars="800"/>
              <w:rPr>
                <w:rFonts w:ascii="仿宋_GB2312" w:hAnsi="仿宋_GB2312" w:eastAsia="仿宋_GB2312" w:cs="仿宋_GB2312"/>
                <w:color w:val="000000"/>
                <w:szCs w:val="21"/>
              </w:rPr>
            </w:pPr>
          </w:p>
          <w:p>
            <w:pPr>
              <w:snapToGrid w:val="0"/>
              <w:ind w:firstLine="1680" w:firstLineChars="800"/>
              <w:rPr>
                <w:rFonts w:ascii="仿宋_GB2312" w:hAnsi="仿宋_GB2312" w:eastAsia="仿宋_GB2312" w:cs="仿宋_GB2312"/>
                <w:color w:val="000000"/>
                <w:szCs w:val="21"/>
              </w:rPr>
            </w:pPr>
          </w:p>
          <w:p>
            <w:pPr>
              <w:snapToGrid w:val="0"/>
              <w:ind w:firstLine="4620" w:firstLineChars="2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  章）</w:t>
            </w:r>
          </w:p>
          <w:p>
            <w:pPr>
              <w:snapToGrid w:val="0"/>
              <w:ind w:firstLine="4725" w:firstLineChars="225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  月  日</w:t>
            </w:r>
          </w:p>
          <w:p>
            <w:pPr>
              <w:snapToGrid w:val="0"/>
              <w:ind w:firstLine="1680" w:firstLineChars="800"/>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8" w:hRule="atLeast"/>
        </w:trPr>
        <w:tc>
          <w:tcPr>
            <w:tcW w:w="1325" w:type="dxa"/>
            <w:gridSpan w:val="3"/>
            <w:tcMar>
              <w:top w:w="57" w:type="dxa"/>
              <w:bottom w:w="57" w:type="dxa"/>
            </w:tcMar>
            <w:vAlign w:val="center"/>
          </w:tcPr>
          <w:p>
            <w:pPr>
              <w:snapToGrid w:val="0"/>
              <w:jc w:val="distribute"/>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所在单位上级党组织或上级党组织纪检监察机关意见</w:t>
            </w:r>
          </w:p>
        </w:tc>
        <w:tc>
          <w:tcPr>
            <w:tcW w:w="7203" w:type="dxa"/>
            <w:gridSpan w:val="16"/>
            <w:tcMar>
              <w:top w:w="57" w:type="dxa"/>
              <w:bottom w:w="57" w:type="dxa"/>
            </w:tcMar>
          </w:tcPr>
          <w:p>
            <w:pPr>
              <w:snapToGrid w:val="0"/>
              <w:ind w:firstLine="1680" w:firstLineChars="800"/>
              <w:rPr>
                <w:rFonts w:ascii="仿宋_GB2312" w:hAnsi="仿宋_GB2312" w:eastAsia="仿宋_GB2312" w:cs="仿宋_GB2312"/>
                <w:color w:val="000000"/>
                <w:szCs w:val="21"/>
              </w:rPr>
            </w:pPr>
          </w:p>
          <w:p>
            <w:pPr>
              <w:snapToGrid w:val="0"/>
              <w:ind w:firstLine="1680" w:firstLineChars="800"/>
              <w:rPr>
                <w:rFonts w:ascii="仿宋_GB2312" w:hAnsi="仿宋_GB2312" w:eastAsia="仿宋_GB2312" w:cs="仿宋_GB2312"/>
                <w:color w:val="000000"/>
                <w:szCs w:val="21"/>
              </w:rPr>
            </w:pPr>
          </w:p>
          <w:p>
            <w:pPr>
              <w:snapToGrid w:val="0"/>
              <w:ind w:firstLine="1680" w:firstLineChars="800"/>
              <w:rPr>
                <w:rFonts w:ascii="仿宋_GB2312" w:hAnsi="仿宋_GB2312" w:eastAsia="仿宋_GB2312" w:cs="仿宋_GB2312"/>
                <w:color w:val="000000"/>
                <w:szCs w:val="21"/>
              </w:rPr>
            </w:pPr>
          </w:p>
          <w:p>
            <w:pPr>
              <w:snapToGrid w:val="0"/>
              <w:ind w:firstLine="1680" w:firstLineChars="800"/>
              <w:rPr>
                <w:rFonts w:ascii="仿宋_GB2312" w:hAnsi="仿宋_GB2312" w:eastAsia="仿宋_GB2312" w:cs="仿宋_GB2312"/>
                <w:color w:val="000000"/>
                <w:szCs w:val="21"/>
              </w:rPr>
            </w:pPr>
          </w:p>
          <w:p>
            <w:pPr>
              <w:snapToGrid w:val="0"/>
              <w:ind w:firstLine="1680" w:firstLineChars="800"/>
              <w:rPr>
                <w:rFonts w:ascii="仿宋_GB2312" w:hAnsi="仿宋_GB2312" w:eastAsia="仿宋_GB2312" w:cs="仿宋_GB2312"/>
                <w:color w:val="000000"/>
                <w:szCs w:val="21"/>
              </w:rPr>
            </w:pPr>
          </w:p>
          <w:p>
            <w:pPr>
              <w:snapToGrid w:val="0"/>
              <w:ind w:firstLine="1680" w:firstLineChars="800"/>
              <w:rPr>
                <w:rFonts w:ascii="仿宋_GB2312" w:hAnsi="仿宋_GB2312" w:eastAsia="仿宋_GB2312" w:cs="仿宋_GB2312"/>
                <w:color w:val="000000"/>
                <w:szCs w:val="21"/>
              </w:rPr>
            </w:pPr>
          </w:p>
          <w:p>
            <w:pPr>
              <w:snapToGrid w:val="0"/>
              <w:ind w:firstLine="1680" w:firstLineChars="800"/>
              <w:rPr>
                <w:rFonts w:ascii="仿宋_GB2312" w:hAnsi="仿宋_GB2312" w:eastAsia="仿宋_GB2312" w:cs="仿宋_GB2312"/>
                <w:color w:val="000000"/>
                <w:szCs w:val="21"/>
              </w:rPr>
            </w:pPr>
          </w:p>
          <w:p>
            <w:pPr>
              <w:snapToGrid w:val="0"/>
              <w:ind w:firstLine="1680" w:firstLineChars="800"/>
              <w:rPr>
                <w:rFonts w:ascii="仿宋_GB2312" w:hAnsi="仿宋_GB2312" w:eastAsia="仿宋_GB2312" w:cs="仿宋_GB2312"/>
                <w:color w:val="000000"/>
                <w:szCs w:val="21"/>
              </w:rPr>
            </w:pPr>
          </w:p>
          <w:p>
            <w:pPr>
              <w:snapToGrid w:val="0"/>
              <w:ind w:firstLine="4515" w:firstLineChars="215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  章）</w:t>
            </w:r>
          </w:p>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年  月  日</w:t>
            </w:r>
          </w:p>
        </w:tc>
      </w:tr>
    </w:tbl>
    <w:p>
      <w:pPr>
        <w:pStyle w:val="9"/>
        <w:widowControl w:val="0"/>
        <w:adjustRightInd w:val="0"/>
        <w:snapToGrid w:val="0"/>
        <w:spacing w:before="0" w:beforeAutospacing="0" w:after="0" w:afterAutospacing="0" w:line="260" w:lineRule="exact"/>
        <w:jc w:val="both"/>
        <w:rPr>
          <w:rFonts w:ascii="方正楷体简体" w:eastAsia="方正楷体简体"/>
          <w:color w:val="000000"/>
          <w:sz w:val="21"/>
          <w:szCs w:val="21"/>
        </w:rPr>
      </w:pPr>
    </w:p>
    <w:p>
      <w:pPr>
        <w:pStyle w:val="9"/>
        <w:widowControl w:val="0"/>
        <w:adjustRightInd w:val="0"/>
        <w:snapToGrid w:val="0"/>
        <w:spacing w:before="0" w:beforeAutospacing="0" w:after="0" w:afterAutospacing="0" w:line="260" w:lineRule="exact"/>
        <w:jc w:val="both"/>
        <w:rPr>
          <w:rFonts w:ascii="仿宋_GB2312" w:hAnsi="仿宋_GB2312" w:eastAsia="仿宋_GB2312" w:cs="仿宋_GB2312"/>
          <w:color w:val="000000"/>
          <w:sz w:val="21"/>
          <w:szCs w:val="21"/>
        </w:rPr>
      </w:pPr>
      <w:r>
        <w:rPr>
          <w:rFonts w:hint="eastAsia" w:ascii="黑体" w:hAnsi="黑体" w:eastAsia="黑体" w:cs="黑体"/>
          <w:color w:val="000000"/>
          <w:sz w:val="21"/>
          <w:szCs w:val="21"/>
        </w:rPr>
        <w:t>说明：</w:t>
      </w:r>
      <w:r>
        <w:rPr>
          <w:rFonts w:hint="eastAsia" w:ascii="仿宋_GB2312" w:hAnsi="仿宋_GB2312" w:eastAsia="仿宋_GB2312" w:cs="仿宋_GB2312"/>
          <w:color w:val="000000"/>
          <w:sz w:val="21"/>
          <w:szCs w:val="21"/>
        </w:rPr>
        <w:t>1. 所属类别是指党政机关、事业单位、普通高校、普通中学、中等职业学校、国有企业、非公企业、农村、农民工、军队、街道社区、大学生村干部、志愿者、青年社会组织、互联网行业组织、驻外团组织、其他。</w:t>
      </w:r>
    </w:p>
    <w:p>
      <w:pPr>
        <w:pStyle w:val="9"/>
        <w:widowControl w:val="0"/>
        <w:adjustRightInd w:val="0"/>
        <w:snapToGrid w:val="0"/>
        <w:spacing w:before="0" w:beforeAutospacing="0" w:after="0" w:afterAutospacing="0" w:line="260" w:lineRule="exact"/>
        <w:ind w:firstLine="630" w:firstLineChars="300"/>
        <w:jc w:val="both"/>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2. 2016年1月1日以后入团的，需要填写发展团员编号。 </w:t>
      </w:r>
    </w:p>
    <w:p>
      <w:pPr>
        <w:pStyle w:val="9"/>
        <w:widowControl w:val="0"/>
        <w:adjustRightInd w:val="0"/>
        <w:snapToGrid w:val="0"/>
        <w:spacing w:before="0" w:beforeAutospacing="0" w:after="0" w:afterAutospacing="0" w:line="300" w:lineRule="exact"/>
        <w:ind w:firstLine="630" w:firstLineChars="300"/>
        <w:jc w:val="both"/>
        <w:rPr>
          <w:rFonts w:ascii="Times New Roman" w:hAnsi="Times New Roman" w:eastAsia="方正仿宋简体" w:cs="Times New Roman"/>
          <w:color w:val="000000"/>
          <w:sz w:val="30"/>
          <w:szCs w:val="30"/>
        </w:rPr>
      </w:pPr>
      <w:r>
        <w:rPr>
          <w:rFonts w:hint="eastAsia" w:ascii="仿宋_GB2312" w:hAnsi="仿宋_GB2312" w:eastAsia="仿宋_GB2312" w:cs="仿宋_GB2312"/>
          <w:color w:val="000000"/>
          <w:sz w:val="21"/>
          <w:szCs w:val="21"/>
        </w:rPr>
        <w:t>3. 学生团员不需要填写“所在单位上级党组织或上级党组织纪检监察机关意见”一栏, 其他类别团员需填写。</w:t>
      </w:r>
      <w:r>
        <w:rPr>
          <w:rFonts w:hint="eastAsia" w:ascii="仿宋_GB2312" w:hAnsi="仿宋_GB2312" w:eastAsia="仿宋_GB2312" w:cs="仿宋_GB2312"/>
          <w:color w:val="000000"/>
          <w:sz w:val="30"/>
          <w:szCs w:val="30"/>
        </w:rPr>
        <w:br w:type="page"/>
      </w:r>
      <w:r>
        <w:rPr>
          <w:rFonts w:hint="eastAsia" w:ascii="黑体" w:hAnsi="黑体" w:eastAsia="黑体" w:cs="黑体"/>
          <w:color w:val="000000"/>
          <w:sz w:val="32"/>
          <w:szCs w:val="32"/>
        </w:rPr>
        <w:t>附件2</w:t>
      </w:r>
    </w:p>
    <w:p>
      <w:pPr>
        <w:rPr>
          <w:rFonts w:eastAsia="方正仿宋简体"/>
          <w:color w:val="000000"/>
          <w:sz w:val="24"/>
        </w:rPr>
      </w:pPr>
    </w:p>
    <w:p>
      <w:pPr>
        <w:adjustRightInd w:val="0"/>
        <w:spacing w:afterLines="50"/>
        <w:jc w:val="center"/>
        <w:rPr>
          <w:rFonts w:ascii="方正小标宋简体" w:eastAsia="方正小标宋简体"/>
          <w:color w:val="000000"/>
          <w:spacing w:val="-11"/>
          <w:sz w:val="36"/>
          <w:szCs w:val="36"/>
        </w:rPr>
      </w:pPr>
      <w:r>
        <w:rPr>
          <w:rFonts w:hint="eastAsia" w:ascii="方正小标宋简体" w:eastAsia="方正小标宋简体"/>
          <w:color w:val="000000"/>
          <w:spacing w:val="-11"/>
          <w:sz w:val="36"/>
          <w:szCs w:val="36"/>
        </w:rPr>
        <w:t>2019年度“济源示范区优秀共青团干部”申报表</w:t>
      </w:r>
    </w:p>
    <w:tbl>
      <w:tblPr>
        <w:tblStyle w:val="12"/>
        <w:tblpPr w:leftFromText="180" w:rightFromText="180" w:vertAnchor="text" w:horzAnchor="margin" w:tblpXSpec="center" w:tblpY="29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19"/>
        <w:gridCol w:w="39"/>
        <w:gridCol w:w="1377"/>
        <w:gridCol w:w="240"/>
        <w:gridCol w:w="1322"/>
        <w:gridCol w:w="328"/>
        <w:gridCol w:w="946"/>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姓    名</w:t>
            </w:r>
          </w:p>
        </w:tc>
        <w:tc>
          <w:tcPr>
            <w:tcW w:w="145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p>
        </w:tc>
        <w:tc>
          <w:tcPr>
            <w:tcW w:w="137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性    别</w:t>
            </w:r>
          </w:p>
        </w:tc>
        <w:tc>
          <w:tcPr>
            <w:tcW w:w="1562"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p>
        </w:tc>
        <w:tc>
          <w:tcPr>
            <w:tcW w:w="127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民  族</w:t>
            </w:r>
          </w:p>
        </w:tc>
        <w:tc>
          <w:tcPr>
            <w:tcW w:w="14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出生年月</w:t>
            </w:r>
          </w:p>
        </w:tc>
        <w:tc>
          <w:tcPr>
            <w:tcW w:w="145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p>
        </w:tc>
        <w:tc>
          <w:tcPr>
            <w:tcW w:w="137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政治面貌</w:t>
            </w:r>
          </w:p>
        </w:tc>
        <w:tc>
          <w:tcPr>
            <w:tcW w:w="1562"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p>
        </w:tc>
        <w:tc>
          <w:tcPr>
            <w:tcW w:w="127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  历</w:t>
            </w:r>
          </w:p>
        </w:tc>
        <w:tc>
          <w:tcPr>
            <w:tcW w:w="14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工作单位</w:t>
            </w:r>
          </w:p>
        </w:tc>
        <w:tc>
          <w:tcPr>
            <w:tcW w:w="439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职  务</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身份证号</w:t>
            </w:r>
          </w:p>
        </w:tc>
        <w:tc>
          <w:tcPr>
            <w:tcW w:w="30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发展团员编号</w:t>
            </w:r>
          </w:p>
        </w:tc>
        <w:tc>
          <w:tcPr>
            <w:tcW w:w="24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成为注册志愿者时间</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本人联系</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电话</w:t>
            </w:r>
          </w:p>
        </w:tc>
        <w:tc>
          <w:tcPr>
            <w:tcW w:w="15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所属类别 </w:t>
            </w:r>
          </w:p>
        </w:tc>
        <w:tc>
          <w:tcPr>
            <w:tcW w:w="148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是否已录入“智慧团建”系统</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参加“三会两制一课”情况</w:t>
            </w:r>
          </w:p>
        </w:tc>
        <w:tc>
          <w:tcPr>
            <w:tcW w:w="15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团员教育</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评议等次</w:t>
            </w:r>
          </w:p>
        </w:tc>
        <w:tc>
          <w:tcPr>
            <w:tcW w:w="148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5"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工作简历</w:t>
            </w:r>
          </w:p>
        </w:tc>
        <w:tc>
          <w:tcPr>
            <w:tcW w:w="7152" w:type="dxa"/>
            <w:gridSpan w:val="8"/>
            <w:tcBorders>
              <w:top w:val="single" w:color="auto" w:sz="4" w:space="0"/>
              <w:left w:val="single" w:color="auto" w:sz="4" w:space="0"/>
              <w:bottom w:val="single" w:color="auto" w:sz="4" w:space="0"/>
              <w:right w:val="single" w:color="auto" w:sz="4" w:space="0"/>
            </w:tcBorders>
          </w:tcPr>
          <w:p>
            <w:pPr>
              <w:snapToGrid w:val="0"/>
              <w:jc w:val="left"/>
              <w:rPr>
                <w:rFonts w:ascii="仿宋_GB2312" w:hAnsi="仿宋_GB2312" w:eastAsia="仿宋_GB2312" w:cs="仿宋_GB2312"/>
                <w:color w:val="000000"/>
                <w:szCs w:val="21"/>
              </w:rPr>
            </w:pPr>
          </w:p>
          <w:p>
            <w:pPr>
              <w:snapToGrid w:val="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（从小学填起，包括出国留学、进修等经历）</w:t>
            </w:r>
          </w:p>
          <w:p>
            <w:pPr>
              <w:snapToGrid w:val="0"/>
              <w:jc w:val="left"/>
              <w:rPr>
                <w:rFonts w:ascii="仿宋_GB2312" w:hAnsi="仿宋_GB2312" w:eastAsia="仿宋_GB2312" w:cs="仿宋_GB2312"/>
                <w:color w:val="000000"/>
                <w:szCs w:val="21"/>
              </w:rPr>
            </w:pPr>
          </w:p>
          <w:p>
            <w:pPr>
              <w:snapToGrid w:val="0"/>
              <w:jc w:val="left"/>
              <w:rPr>
                <w:rFonts w:ascii="仿宋_GB2312" w:hAnsi="仿宋_GB2312" w:eastAsia="仿宋_GB2312" w:cs="仿宋_GB2312"/>
                <w:color w:val="000000"/>
                <w:szCs w:val="21"/>
              </w:rPr>
            </w:pPr>
          </w:p>
          <w:p>
            <w:pPr>
              <w:snapToGrid w:val="0"/>
              <w:jc w:val="left"/>
              <w:rPr>
                <w:rFonts w:ascii="仿宋_GB2312" w:hAnsi="仿宋_GB2312" w:eastAsia="仿宋_GB2312" w:cs="仿宋_GB2312"/>
                <w:color w:val="000000"/>
                <w:szCs w:val="21"/>
              </w:rPr>
            </w:pPr>
          </w:p>
          <w:p>
            <w:pPr>
              <w:snapToGrid w:val="0"/>
              <w:jc w:val="left"/>
              <w:rPr>
                <w:rFonts w:ascii="仿宋_GB2312" w:hAnsi="仿宋_GB2312" w:eastAsia="仿宋_GB2312" w:cs="仿宋_GB2312"/>
                <w:color w:val="000000"/>
                <w:szCs w:val="21"/>
              </w:rPr>
            </w:pPr>
          </w:p>
          <w:p>
            <w:pPr>
              <w:snapToGrid w:val="0"/>
              <w:jc w:val="left"/>
              <w:rPr>
                <w:rFonts w:ascii="仿宋_GB2312" w:hAnsi="仿宋_GB2312" w:eastAsia="仿宋_GB2312" w:cs="仿宋_GB2312"/>
                <w:color w:val="000000"/>
                <w:szCs w:val="21"/>
              </w:rPr>
            </w:pPr>
          </w:p>
          <w:p>
            <w:pPr>
              <w:snapToGrid w:val="0"/>
              <w:jc w:val="lef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9" w:hRule="atLeast"/>
        </w:trPr>
        <w:tc>
          <w:tcPr>
            <w:tcW w:w="13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ascii="仿宋_GB2312" w:hAnsi="仿宋_GB2312" w:eastAsia="仿宋_GB2312" w:cs="仿宋_GB2312"/>
                <w:color w:val="000000"/>
                <w:spacing w:val="-18"/>
                <w:szCs w:val="21"/>
              </w:rPr>
            </w:pPr>
            <w:r>
              <w:rPr>
                <w:rFonts w:hint="eastAsia" w:ascii="仿宋_GB2312" w:hAnsi="仿宋_GB2312" w:eastAsia="仿宋_GB2312" w:cs="仿宋_GB2312"/>
                <w:color w:val="000000"/>
                <w:spacing w:val="-18"/>
                <w:szCs w:val="21"/>
              </w:rPr>
              <w:t>从事团工作</w:t>
            </w:r>
          </w:p>
          <w:p>
            <w:pPr>
              <w:snapToGrid w:val="0"/>
              <w:jc w:val="center"/>
              <w:rPr>
                <w:rFonts w:ascii="仿宋_GB2312" w:hAnsi="仿宋_GB2312" w:eastAsia="仿宋_GB2312" w:cs="仿宋_GB2312"/>
                <w:color w:val="000000"/>
                <w:spacing w:val="-18"/>
                <w:szCs w:val="21"/>
              </w:rPr>
            </w:pPr>
            <w:r>
              <w:rPr>
                <w:rFonts w:hint="eastAsia" w:ascii="仿宋_GB2312" w:hAnsi="仿宋_GB2312" w:eastAsia="仿宋_GB2312" w:cs="仿宋_GB2312"/>
                <w:color w:val="000000"/>
                <w:spacing w:val="-18"/>
                <w:szCs w:val="21"/>
              </w:rPr>
              <w:t>经历</w:t>
            </w:r>
          </w:p>
        </w:tc>
        <w:tc>
          <w:tcPr>
            <w:tcW w:w="7152" w:type="dxa"/>
            <w:gridSpan w:val="8"/>
            <w:tcBorders>
              <w:top w:val="single" w:color="auto" w:sz="4" w:space="0"/>
              <w:left w:val="single" w:color="auto" w:sz="4" w:space="0"/>
              <w:bottom w:val="single" w:color="auto" w:sz="4" w:space="0"/>
              <w:right w:val="single" w:color="auto" w:sz="4" w:space="0"/>
            </w:tcBorders>
          </w:tcPr>
          <w:p>
            <w:pPr>
              <w:snapToGrid w:val="0"/>
              <w:jc w:val="left"/>
              <w:rPr>
                <w:rFonts w:ascii="仿宋_GB2312" w:hAnsi="仿宋_GB2312" w:eastAsia="仿宋_GB2312" w:cs="仿宋_GB2312"/>
                <w:color w:val="000000"/>
                <w:szCs w:val="21"/>
              </w:rPr>
            </w:pPr>
          </w:p>
          <w:p>
            <w:pPr>
              <w:snapToGrid w:val="0"/>
              <w:jc w:val="left"/>
              <w:rPr>
                <w:rFonts w:ascii="仿宋_GB2312" w:hAnsi="仿宋_GB2312" w:eastAsia="仿宋_GB2312" w:cs="仿宋_GB2312"/>
                <w:color w:val="000000"/>
                <w:szCs w:val="21"/>
              </w:rPr>
            </w:pPr>
          </w:p>
          <w:p>
            <w:pPr>
              <w:snapToGrid w:val="0"/>
              <w:jc w:val="left"/>
              <w:rPr>
                <w:rFonts w:ascii="仿宋_GB2312" w:hAnsi="仿宋_GB2312" w:eastAsia="仿宋_GB2312" w:cs="仿宋_GB2312"/>
                <w:color w:val="000000"/>
                <w:szCs w:val="21"/>
              </w:rPr>
            </w:pPr>
          </w:p>
          <w:p>
            <w:pPr>
              <w:snapToGrid w:val="0"/>
              <w:jc w:val="left"/>
              <w:rPr>
                <w:rFonts w:ascii="仿宋_GB2312" w:hAnsi="仿宋_GB2312" w:eastAsia="仿宋_GB2312" w:cs="仿宋_GB2312"/>
                <w:color w:val="000000"/>
                <w:szCs w:val="21"/>
              </w:rPr>
            </w:pPr>
          </w:p>
          <w:p>
            <w:pPr>
              <w:snapToGrid w:val="0"/>
              <w:jc w:val="left"/>
              <w:rPr>
                <w:rFonts w:ascii="仿宋_GB2312" w:hAnsi="仿宋_GB2312" w:eastAsia="仿宋_GB2312" w:cs="仿宋_GB2312"/>
                <w:color w:val="000000"/>
                <w:szCs w:val="21"/>
              </w:rPr>
            </w:pPr>
          </w:p>
          <w:p>
            <w:pPr>
              <w:snapToGrid w:val="0"/>
              <w:jc w:val="left"/>
              <w:rPr>
                <w:rFonts w:ascii="仿宋_GB2312" w:hAnsi="仿宋_GB2312" w:eastAsia="仿宋_GB2312" w:cs="仿宋_GB2312"/>
                <w:color w:val="000000"/>
                <w:szCs w:val="21"/>
              </w:rPr>
            </w:pPr>
          </w:p>
          <w:p>
            <w:pPr>
              <w:snapToGrid w:val="0"/>
              <w:jc w:val="left"/>
              <w:rPr>
                <w:rFonts w:ascii="仿宋_GB2312" w:hAnsi="仿宋_GB2312" w:eastAsia="仿宋_GB2312" w:cs="仿宋_GB2312"/>
                <w:color w:val="000000"/>
                <w:szCs w:val="21"/>
              </w:rPr>
            </w:pPr>
          </w:p>
          <w:p>
            <w:pPr>
              <w:snapToGrid w:val="0"/>
              <w:jc w:val="left"/>
              <w:rPr>
                <w:rFonts w:ascii="仿宋_GB2312" w:hAnsi="仿宋_GB2312" w:eastAsia="仿宋_GB2312" w:cs="仿宋_GB2312"/>
                <w:color w:val="000000"/>
                <w:szCs w:val="21"/>
              </w:rPr>
            </w:pPr>
          </w:p>
        </w:tc>
      </w:tr>
    </w:tbl>
    <w:tbl>
      <w:tblPr>
        <w:tblStyle w:val="12"/>
        <w:tblW w:w="85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188"/>
        <w:gridCol w:w="1125"/>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jc w:val="center"/>
        </w:trPr>
        <w:tc>
          <w:tcPr>
            <w:tcW w:w="117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仿宋_GB2312" w:hAnsi="仿宋_GB2312" w:eastAsia="仿宋_GB2312" w:cs="仿宋_GB2312"/>
                <w:color w:val="000000"/>
                <w:spacing w:val="-18"/>
                <w:szCs w:val="21"/>
              </w:rPr>
            </w:pPr>
          </w:p>
          <w:p>
            <w:pPr>
              <w:snapToGrid w:val="0"/>
              <w:jc w:val="center"/>
              <w:rPr>
                <w:rFonts w:ascii="仿宋_GB2312" w:hAnsi="仿宋_GB2312" w:eastAsia="仿宋_GB2312" w:cs="仿宋_GB2312"/>
                <w:color w:val="000000"/>
                <w:spacing w:val="-18"/>
                <w:szCs w:val="21"/>
              </w:rPr>
            </w:pPr>
            <w:r>
              <w:rPr>
                <w:rFonts w:hint="eastAsia" w:ascii="仿宋_GB2312" w:hAnsi="仿宋_GB2312" w:eastAsia="仿宋_GB2312" w:cs="仿宋_GB2312"/>
                <w:color w:val="000000"/>
                <w:spacing w:val="-18"/>
                <w:szCs w:val="21"/>
              </w:rPr>
              <w:t>近三年获得</w:t>
            </w:r>
          </w:p>
          <w:p>
            <w:pPr>
              <w:snapToGrid w:val="0"/>
              <w:jc w:val="center"/>
              <w:rPr>
                <w:rFonts w:ascii="仿宋_GB2312" w:hAnsi="仿宋_GB2312" w:eastAsia="仿宋_GB2312" w:cs="仿宋_GB2312"/>
                <w:color w:val="000000"/>
                <w:spacing w:val="-18"/>
                <w:szCs w:val="21"/>
              </w:rPr>
            </w:pPr>
            <w:r>
              <w:rPr>
                <w:rFonts w:hint="eastAsia" w:ascii="仿宋_GB2312" w:hAnsi="仿宋_GB2312" w:eastAsia="仿宋_GB2312" w:cs="仿宋_GB2312"/>
                <w:color w:val="000000"/>
                <w:spacing w:val="-18"/>
                <w:szCs w:val="21"/>
              </w:rPr>
              <w:t>荣誉情况</w:t>
            </w:r>
          </w:p>
          <w:p>
            <w:pPr>
              <w:snapToGrid w:val="0"/>
              <w:jc w:val="center"/>
              <w:rPr>
                <w:rFonts w:ascii="仿宋_GB2312" w:hAnsi="仿宋_GB2312" w:eastAsia="仿宋_GB2312" w:cs="仿宋_GB2312"/>
                <w:color w:val="000000"/>
                <w:szCs w:val="21"/>
              </w:rPr>
            </w:pPr>
          </w:p>
        </w:tc>
        <w:tc>
          <w:tcPr>
            <w:tcW w:w="7366"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4" w:hRule="atLeast"/>
          <w:jc w:val="center"/>
        </w:trPr>
        <w:tc>
          <w:tcPr>
            <w:tcW w:w="117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单位团组织意      见</w:t>
            </w:r>
          </w:p>
        </w:tc>
        <w:tc>
          <w:tcPr>
            <w:tcW w:w="31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（盖  章）</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年  月  日</w:t>
            </w:r>
          </w:p>
        </w:tc>
        <w:tc>
          <w:tcPr>
            <w:tcW w:w="11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单位党组织意      见</w:t>
            </w:r>
          </w:p>
        </w:tc>
        <w:tc>
          <w:tcPr>
            <w:tcW w:w="305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（盖  章）</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4" w:hRule="atLeast"/>
          <w:jc w:val="center"/>
        </w:trPr>
        <w:tc>
          <w:tcPr>
            <w:tcW w:w="117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所在单位上级党组织或上级党组织纪检监察机关意见</w:t>
            </w:r>
          </w:p>
        </w:tc>
        <w:tc>
          <w:tcPr>
            <w:tcW w:w="7366"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（盖  章）</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年  月  日</w:t>
            </w:r>
          </w:p>
        </w:tc>
      </w:tr>
    </w:tbl>
    <w:p>
      <w:pPr>
        <w:pStyle w:val="9"/>
        <w:widowControl w:val="0"/>
        <w:adjustRightInd w:val="0"/>
        <w:snapToGrid w:val="0"/>
        <w:spacing w:before="0" w:beforeAutospacing="0" w:after="0" w:afterAutospacing="0" w:line="320" w:lineRule="exact"/>
        <w:jc w:val="both"/>
        <w:rPr>
          <w:rFonts w:ascii="楷体_GB2312" w:hAnsi="楷体_GB2312" w:eastAsia="楷体_GB2312" w:cs="楷体_GB2312"/>
          <w:color w:val="000000"/>
          <w:sz w:val="21"/>
          <w:szCs w:val="21"/>
        </w:rPr>
      </w:pPr>
    </w:p>
    <w:p>
      <w:pPr>
        <w:pStyle w:val="9"/>
        <w:widowControl w:val="0"/>
        <w:adjustRightInd w:val="0"/>
        <w:snapToGrid w:val="0"/>
        <w:spacing w:before="0" w:beforeAutospacing="0" w:after="0" w:afterAutospacing="0" w:line="320" w:lineRule="exact"/>
        <w:jc w:val="both"/>
        <w:rPr>
          <w:rFonts w:ascii="仿宋_GB2312" w:hAnsi="仿宋_GB2312" w:eastAsia="仿宋_GB2312" w:cs="仿宋_GB2312"/>
          <w:color w:val="000000"/>
          <w:sz w:val="21"/>
          <w:szCs w:val="21"/>
        </w:rPr>
      </w:pPr>
      <w:r>
        <w:rPr>
          <w:rFonts w:hint="eastAsia" w:ascii="黑体" w:hAnsi="黑体" w:eastAsia="黑体" w:cs="黑体"/>
          <w:color w:val="000000"/>
          <w:sz w:val="21"/>
          <w:szCs w:val="21"/>
        </w:rPr>
        <w:t>说明：</w:t>
      </w:r>
      <w:r>
        <w:rPr>
          <w:rFonts w:hint="eastAsia" w:ascii="仿宋_GB2312" w:hAnsi="仿宋_GB2312" w:eastAsia="仿宋_GB2312" w:cs="仿宋_GB2312"/>
          <w:color w:val="000000"/>
          <w:sz w:val="21"/>
          <w:szCs w:val="21"/>
        </w:rPr>
        <w:t>1. 所属类别是指党政机关、事业单位、普通高校、普通中学、中等职业学校、国有企业、非公企业、农村、农民工、军队、街道社区、大学生村干部、志愿者、青年社会组织、互联网行业组织、驻外团组织、其他。</w:t>
      </w:r>
    </w:p>
    <w:p>
      <w:pPr>
        <w:pStyle w:val="9"/>
        <w:widowControl w:val="0"/>
        <w:adjustRightInd w:val="0"/>
        <w:snapToGrid w:val="0"/>
        <w:spacing w:before="0" w:beforeAutospacing="0" w:after="0" w:afterAutospacing="0" w:line="320" w:lineRule="exact"/>
        <w:ind w:firstLine="630" w:firstLineChars="300"/>
        <w:jc w:val="both"/>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 2016年1月1日以后入团的，需要填写发展团员编号。</w:t>
      </w:r>
    </w:p>
    <w:p>
      <w:pPr>
        <w:spacing w:line="320" w:lineRule="exact"/>
        <w:rPr>
          <w:rFonts w:eastAsia="方正仿宋简体"/>
          <w:color w:val="000000"/>
          <w:kern w:val="0"/>
          <w:sz w:val="30"/>
          <w:szCs w:val="30"/>
        </w:rPr>
      </w:pPr>
      <w:r>
        <w:rPr>
          <w:rFonts w:eastAsia="方正仿宋简体"/>
          <w:color w:val="000000"/>
          <w:sz w:val="30"/>
          <w:szCs w:val="30"/>
        </w:rPr>
        <w:br w:type="page"/>
      </w:r>
      <w:r>
        <w:rPr>
          <w:rFonts w:hint="eastAsia" w:ascii="黑体" w:hAnsi="黑体" w:eastAsia="黑体" w:cs="黑体"/>
          <w:color w:val="000000"/>
          <w:sz w:val="32"/>
          <w:szCs w:val="32"/>
        </w:rPr>
        <w:t>附件</w:t>
      </w:r>
      <w:r>
        <w:rPr>
          <w:rFonts w:hint="eastAsia" w:ascii="黑体" w:hAnsi="黑体" w:eastAsia="黑体" w:cs="黑体"/>
          <w:color w:val="000000"/>
          <w:kern w:val="0"/>
          <w:sz w:val="32"/>
          <w:szCs w:val="32"/>
        </w:rPr>
        <w:t>3</w:t>
      </w:r>
    </w:p>
    <w:p>
      <w:pPr>
        <w:rPr>
          <w:rFonts w:eastAsia="方正仿宋简体"/>
          <w:color w:val="000000"/>
          <w:sz w:val="24"/>
        </w:rPr>
      </w:pPr>
    </w:p>
    <w:p>
      <w:pPr>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color w:val="000000"/>
          <w:sz w:val="36"/>
          <w:szCs w:val="36"/>
        </w:rPr>
        <w:t>2019年度</w:t>
      </w:r>
      <w:r>
        <w:rPr>
          <w:rFonts w:hint="eastAsia" w:ascii="方正小标宋简体" w:hAnsi="方正小标宋简体" w:eastAsia="方正小标宋简体" w:cs="方正小标宋简体"/>
          <w:bCs/>
          <w:color w:val="000000"/>
          <w:sz w:val="36"/>
          <w:szCs w:val="36"/>
        </w:rPr>
        <w:t>“济源示范区五四红旗团委”申报表</w:t>
      </w:r>
    </w:p>
    <w:p>
      <w:pPr>
        <w:spacing w:line="480" w:lineRule="exact"/>
        <w:jc w:val="center"/>
        <w:rPr>
          <w:rFonts w:eastAsia="方正小标宋简体"/>
          <w:bCs/>
          <w:color w:val="000000"/>
          <w:sz w:val="36"/>
          <w:szCs w:val="36"/>
        </w:rPr>
      </w:pPr>
    </w:p>
    <w:tbl>
      <w:tblPr>
        <w:tblStyle w:val="12"/>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5"/>
        <w:gridCol w:w="343"/>
        <w:gridCol w:w="663"/>
        <w:gridCol w:w="269"/>
        <w:gridCol w:w="204"/>
        <w:gridCol w:w="209"/>
        <w:gridCol w:w="631"/>
        <w:gridCol w:w="342"/>
        <w:gridCol w:w="396"/>
        <w:gridCol w:w="506"/>
        <w:gridCol w:w="141"/>
        <w:gridCol w:w="240"/>
        <w:gridCol w:w="495"/>
        <w:gridCol w:w="320"/>
        <w:gridCol w:w="214"/>
        <w:gridCol w:w="684"/>
        <w:gridCol w:w="945"/>
        <w:gridCol w:w="434"/>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exac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团委全称</w:t>
            </w:r>
          </w:p>
        </w:tc>
        <w:tc>
          <w:tcPr>
            <w:tcW w:w="4096"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c>
          <w:tcPr>
            <w:tcW w:w="12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所属类别</w:t>
            </w:r>
          </w:p>
        </w:tc>
        <w:tc>
          <w:tcPr>
            <w:tcW w:w="2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exac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地址及邮编</w:t>
            </w:r>
          </w:p>
        </w:tc>
        <w:tc>
          <w:tcPr>
            <w:tcW w:w="4096"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c>
          <w:tcPr>
            <w:tcW w:w="12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联系电话</w:t>
            </w:r>
          </w:p>
        </w:tc>
        <w:tc>
          <w:tcPr>
            <w:tcW w:w="2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935"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情况</w:t>
            </w:r>
          </w:p>
          <w:p>
            <w:pPr>
              <w:adjustRightInd w:val="0"/>
              <w:snapToGrid w:val="0"/>
              <w:spacing w:line="240" w:lineRule="exact"/>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基本</w:t>
            </w:r>
          </w:p>
        </w:tc>
        <w:tc>
          <w:tcPr>
            <w:tcW w:w="168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现有团员总数</w:t>
            </w:r>
          </w:p>
        </w:tc>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p>
            <w:pPr>
              <w:adjustRightInd w:val="0"/>
              <w:snapToGrid w:val="0"/>
              <w:spacing w:line="320" w:lineRule="exact"/>
              <w:jc w:val="center"/>
              <w:rPr>
                <w:rFonts w:ascii="仿宋_GB2312" w:hAnsi="仿宋_GB2312" w:eastAsia="仿宋_GB2312" w:cs="仿宋_GB2312"/>
                <w:color w:val="000000"/>
                <w:szCs w:val="21"/>
              </w:rPr>
            </w:pPr>
          </w:p>
        </w:tc>
        <w:tc>
          <w:tcPr>
            <w:tcW w:w="162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2019年发展</w:t>
            </w:r>
          </w:p>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团员人数</w:t>
            </w:r>
          </w:p>
        </w:tc>
        <w:tc>
          <w:tcPr>
            <w:tcW w:w="4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c>
          <w:tcPr>
            <w:tcW w:w="25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2019年推荐优秀团员作入党积极分子人选人数</w:t>
            </w:r>
          </w:p>
        </w:tc>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935"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  况</w:t>
            </w:r>
          </w:p>
          <w:p>
            <w:pPr>
              <w:adjustRightInd w:val="0"/>
              <w:snapToGrid w:val="0"/>
              <w:spacing w:line="240" w:lineRule="exact"/>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团干部</w:t>
            </w:r>
          </w:p>
        </w:tc>
        <w:tc>
          <w:tcPr>
            <w:tcW w:w="10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团委委员</w:t>
            </w:r>
          </w:p>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人   数</w:t>
            </w:r>
          </w:p>
        </w:tc>
        <w:tc>
          <w:tcPr>
            <w:tcW w:w="68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c>
          <w:tcPr>
            <w:tcW w:w="136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团委所属的</w:t>
            </w:r>
          </w:p>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专职团干部数</w:t>
            </w:r>
          </w:p>
        </w:tc>
        <w:tc>
          <w:tcPr>
            <w:tcW w:w="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20" w:firstLineChars="200"/>
              <w:jc w:val="center"/>
              <w:rPr>
                <w:rFonts w:ascii="仿宋_GB2312" w:hAnsi="仿宋_GB2312" w:eastAsia="仿宋_GB2312" w:cs="仿宋_GB2312"/>
                <w:color w:val="000000"/>
                <w:szCs w:val="21"/>
              </w:rPr>
            </w:pPr>
          </w:p>
        </w:tc>
        <w:tc>
          <w:tcPr>
            <w:tcW w:w="14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团委所属的</w:t>
            </w:r>
          </w:p>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兼职团干部数</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20" w:firstLineChars="200"/>
              <w:jc w:val="center"/>
              <w:rPr>
                <w:rFonts w:ascii="仿宋_GB2312" w:hAnsi="仿宋_GB2312" w:eastAsia="仿宋_GB2312" w:cs="仿宋_GB2312"/>
                <w:color w:val="000000"/>
                <w:szCs w:val="21"/>
              </w:rPr>
            </w:pPr>
          </w:p>
        </w:tc>
        <w:tc>
          <w:tcPr>
            <w:tcW w:w="1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团委最近一次换届时间</w:t>
            </w:r>
          </w:p>
        </w:tc>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168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团委书记是否</w:t>
            </w:r>
          </w:p>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为同级党委委员</w:t>
            </w:r>
          </w:p>
        </w:tc>
        <w:tc>
          <w:tcPr>
            <w:tcW w:w="187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c>
          <w:tcPr>
            <w:tcW w:w="209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团委书记能否</w:t>
            </w:r>
          </w:p>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列席同级党委会议</w:t>
            </w:r>
          </w:p>
        </w:tc>
        <w:tc>
          <w:tcPr>
            <w:tcW w:w="2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935" w:type="dxa"/>
            <w:vMerge w:val="restart"/>
            <w:tcBorders>
              <w:top w:val="single" w:color="auto" w:sz="4" w:space="0"/>
              <w:left w:val="single" w:color="auto" w:sz="4" w:space="0"/>
              <w:right w:val="single" w:color="auto" w:sz="4" w:space="0"/>
            </w:tcBorders>
            <w:textDirection w:val="tbRlV"/>
            <w:vAlign w:val="center"/>
          </w:tcPr>
          <w:p>
            <w:pPr>
              <w:adjustRightInd w:val="0"/>
              <w:snapToGrid w:val="0"/>
              <w:spacing w:line="240" w:lineRule="exact"/>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条件</w:t>
            </w:r>
          </w:p>
          <w:p>
            <w:pPr>
              <w:adjustRightInd w:val="0"/>
              <w:snapToGrid w:val="0"/>
              <w:spacing w:line="240" w:lineRule="exact"/>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工作</w:t>
            </w:r>
          </w:p>
        </w:tc>
        <w:tc>
          <w:tcPr>
            <w:tcW w:w="1479" w:type="dxa"/>
            <w:gridSpan w:val="4"/>
            <w:tcBorders>
              <w:top w:val="single" w:color="auto" w:sz="4" w:space="0"/>
              <w:left w:val="single" w:color="auto" w:sz="4" w:space="0"/>
              <w:bottom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2019年工作经费</w:t>
            </w:r>
          </w:p>
        </w:tc>
        <w:tc>
          <w:tcPr>
            <w:tcW w:w="840" w:type="dxa"/>
            <w:gridSpan w:val="2"/>
            <w:tcBorders>
              <w:top w:val="single" w:color="auto" w:sz="4" w:space="0"/>
              <w:left w:val="single" w:color="auto" w:sz="4" w:space="0"/>
              <w:bottom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c>
          <w:tcPr>
            <w:tcW w:w="1625" w:type="dxa"/>
            <w:gridSpan w:val="5"/>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本级是否已录入“智慧团建”系统</w:t>
            </w:r>
          </w:p>
        </w:tc>
        <w:tc>
          <w:tcPr>
            <w:tcW w:w="815" w:type="dxa"/>
            <w:gridSpan w:val="2"/>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仿宋_GB2312" w:hAnsi="仿宋_GB2312" w:eastAsia="仿宋_GB2312" w:cs="仿宋_GB2312"/>
                <w:color w:val="000000"/>
                <w:szCs w:val="21"/>
              </w:rPr>
            </w:pPr>
          </w:p>
        </w:tc>
        <w:tc>
          <w:tcPr>
            <w:tcW w:w="1843" w:type="dxa"/>
            <w:gridSpan w:val="3"/>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录入“智慧团建”</w:t>
            </w:r>
          </w:p>
          <w:p>
            <w:pPr>
              <w:adjustRightInd w:val="0"/>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系统的下级团组织</w:t>
            </w:r>
          </w:p>
          <w:p>
            <w:pPr>
              <w:adjustRightInd w:val="0"/>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数量</w:t>
            </w:r>
          </w:p>
        </w:tc>
        <w:tc>
          <w:tcPr>
            <w:tcW w:w="1076" w:type="dxa"/>
            <w:gridSpan w:val="2"/>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exact"/>
          <w:jc w:val="center"/>
        </w:trPr>
        <w:tc>
          <w:tcPr>
            <w:tcW w:w="935" w:type="dxa"/>
            <w:vMerge w:val="continue"/>
            <w:tcBorders>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仿宋_GB2312" w:hAnsi="仿宋_GB2312" w:eastAsia="仿宋_GB2312" w:cs="仿宋_GB2312"/>
                <w:color w:val="000000"/>
                <w:szCs w:val="21"/>
              </w:rPr>
            </w:pPr>
          </w:p>
        </w:tc>
        <w:tc>
          <w:tcPr>
            <w:tcW w:w="2661" w:type="dxa"/>
            <w:gridSpan w:val="7"/>
            <w:tcBorders>
              <w:top w:val="single" w:color="auto" w:sz="4" w:space="0"/>
              <w:left w:val="single" w:color="auto" w:sz="4" w:space="0"/>
              <w:bottom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建设“青年之家”平台数量</w:t>
            </w:r>
          </w:p>
        </w:tc>
        <w:tc>
          <w:tcPr>
            <w:tcW w:w="1043" w:type="dxa"/>
            <w:gridSpan w:val="3"/>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仿宋_GB2312" w:hAnsi="仿宋_GB2312" w:eastAsia="仿宋_GB2312" w:cs="仿宋_GB2312"/>
                <w:color w:val="000000"/>
                <w:szCs w:val="21"/>
              </w:rPr>
            </w:pPr>
          </w:p>
        </w:tc>
        <w:tc>
          <w:tcPr>
            <w:tcW w:w="2898" w:type="dxa"/>
            <w:gridSpan w:val="6"/>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拥有活动阵地数量</w:t>
            </w:r>
          </w:p>
        </w:tc>
        <w:tc>
          <w:tcPr>
            <w:tcW w:w="1076" w:type="dxa"/>
            <w:gridSpan w:val="2"/>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935"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    况</w:t>
            </w:r>
          </w:p>
          <w:p>
            <w:pPr>
              <w:adjustRightInd w:val="0"/>
              <w:snapToGrid w:val="0"/>
              <w:spacing w:line="240" w:lineRule="exact"/>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团费收缴</w:t>
            </w:r>
          </w:p>
        </w:tc>
        <w:tc>
          <w:tcPr>
            <w:tcW w:w="168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2019年应收团费</w:t>
            </w:r>
          </w:p>
        </w:tc>
        <w:tc>
          <w:tcPr>
            <w:tcW w:w="187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c>
          <w:tcPr>
            <w:tcW w:w="209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2019年实收团费</w:t>
            </w:r>
          </w:p>
        </w:tc>
        <w:tc>
          <w:tcPr>
            <w:tcW w:w="2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93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168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2019年应上缴团费</w:t>
            </w:r>
          </w:p>
        </w:tc>
        <w:tc>
          <w:tcPr>
            <w:tcW w:w="187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c>
          <w:tcPr>
            <w:tcW w:w="209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2019年实际上缴团费</w:t>
            </w:r>
          </w:p>
        </w:tc>
        <w:tc>
          <w:tcPr>
            <w:tcW w:w="20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935" w:type="dxa"/>
            <w:vMerge w:val="restart"/>
            <w:tcBorders>
              <w:top w:val="single" w:color="auto" w:sz="4" w:space="0"/>
              <w:left w:val="single" w:color="auto" w:sz="4" w:space="0"/>
              <w:right w:val="single" w:color="auto" w:sz="4" w:space="0"/>
            </w:tcBorders>
            <w:textDirection w:val="tbRlV"/>
            <w:vAlign w:val="center"/>
          </w:tcPr>
          <w:p>
            <w:pPr>
              <w:adjustRightInd w:val="0"/>
              <w:snapToGrid w:val="0"/>
              <w:spacing w:line="240" w:lineRule="exact"/>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      况</w:t>
            </w:r>
          </w:p>
          <w:p>
            <w:pPr>
              <w:adjustRightInd w:val="0"/>
              <w:snapToGrid w:val="0"/>
              <w:spacing w:line="240" w:lineRule="exact"/>
              <w:ind w:left="113" w:right="11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所属团组织</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团支部</w:t>
            </w:r>
          </w:p>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（总支）数量</w:t>
            </w:r>
          </w:p>
        </w:tc>
        <w:tc>
          <w:tcPr>
            <w:tcW w:w="4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c>
          <w:tcPr>
            <w:tcW w:w="136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近两届能按期</w:t>
            </w:r>
          </w:p>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换届的数量</w:t>
            </w:r>
          </w:p>
        </w:tc>
        <w:tc>
          <w:tcPr>
            <w:tcW w:w="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c>
          <w:tcPr>
            <w:tcW w:w="3473" w:type="dxa"/>
            <w:gridSpan w:val="8"/>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最近三年内被评为示范区级及以上</w:t>
            </w:r>
          </w:p>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“五四红旗团支部”的数量</w:t>
            </w:r>
          </w:p>
        </w:tc>
        <w:tc>
          <w:tcPr>
            <w:tcW w:w="642"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935" w:type="dxa"/>
            <w:vMerge w:val="continue"/>
            <w:tcBorders>
              <w:left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305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获示范区级及以上综合性表彰的</w:t>
            </w:r>
          </w:p>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团支部（总支）数量</w:t>
            </w:r>
          </w:p>
        </w:tc>
        <w:tc>
          <w:tcPr>
            <w:tcW w:w="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c>
          <w:tcPr>
            <w:tcW w:w="3473" w:type="dxa"/>
            <w:gridSpan w:val="8"/>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c>
          <w:tcPr>
            <w:tcW w:w="642"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exact"/>
          <w:jc w:val="center"/>
        </w:trPr>
        <w:tc>
          <w:tcPr>
            <w:tcW w:w="935" w:type="dxa"/>
            <w:vMerge w:val="continue"/>
            <w:tcBorders>
              <w:left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305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按要求召开团员大会的团支部</w:t>
            </w:r>
          </w:p>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数量</w:t>
            </w:r>
          </w:p>
        </w:tc>
        <w:tc>
          <w:tcPr>
            <w:tcW w:w="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c>
          <w:tcPr>
            <w:tcW w:w="3473"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按要求召开团支部委员会议的团支部数量</w:t>
            </w:r>
          </w:p>
        </w:tc>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jc w:val="center"/>
        </w:trPr>
        <w:tc>
          <w:tcPr>
            <w:tcW w:w="935" w:type="dxa"/>
            <w:vMerge w:val="continue"/>
            <w:tcBorders>
              <w:left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305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按要求召开团小组会的团支部</w:t>
            </w:r>
          </w:p>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数量</w:t>
            </w:r>
          </w:p>
        </w:tc>
        <w:tc>
          <w:tcPr>
            <w:tcW w:w="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c>
          <w:tcPr>
            <w:tcW w:w="3473"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按要求开展团员教育评议的团支部</w:t>
            </w:r>
          </w:p>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数量</w:t>
            </w:r>
          </w:p>
        </w:tc>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8" w:hRule="exact"/>
          <w:jc w:val="center"/>
        </w:trPr>
        <w:tc>
          <w:tcPr>
            <w:tcW w:w="935" w:type="dxa"/>
            <w:vMerge w:val="continue"/>
            <w:tcBorders>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305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按要求开展团员年度团籍注册的团支部数量</w:t>
            </w:r>
          </w:p>
        </w:tc>
        <w:tc>
          <w:tcPr>
            <w:tcW w:w="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c>
          <w:tcPr>
            <w:tcW w:w="3473"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按要求开设团课的团支部数量</w:t>
            </w:r>
          </w:p>
        </w:tc>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30"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w w:val="95"/>
                <w:szCs w:val="21"/>
              </w:rPr>
            </w:pPr>
            <w:r>
              <w:rPr>
                <w:rFonts w:hint="eastAsia" w:ascii="仿宋_GB2312" w:hAnsi="仿宋_GB2312" w:eastAsia="仿宋_GB2312" w:cs="仿宋_GB2312"/>
                <w:color w:val="000000"/>
                <w:szCs w:val="21"/>
              </w:rPr>
              <w:t>近三年获得荣誉情况</w:t>
            </w:r>
          </w:p>
        </w:tc>
        <w:tc>
          <w:tcPr>
            <w:tcW w:w="7678" w:type="dxa"/>
            <w:gridSpan w:val="18"/>
            <w:tcBorders>
              <w:top w:val="single" w:color="auto" w:sz="4" w:space="0"/>
              <w:left w:val="single" w:color="auto" w:sz="4" w:space="0"/>
              <w:bottom w:val="single" w:color="auto" w:sz="4" w:space="0"/>
              <w:right w:val="single" w:color="auto" w:sz="4" w:space="0"/>
            </w:tcBorders>
            <w:vAlign w:val="center"/>
          </w:tcPr>
          <w:p>
            <w:pPr>
              <w:tabs>
                <w:tab w:val="left" w:pos="3280"/>
              </w:tabs>
              <w:jc w:val="lef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89"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pacing w:val="30"/>
                <w:w w:val="95"/>
                <w:szCs w:val="21"/>
              </w:rPr>
            </w:pPr>
            <w:r>
              <w:rPr>
                <w:rFonts w:hint="eastAsia" w:ascii="仿宋_GB2312" w:hAnsi="仿宋_GB2312" w:eastAsia="仿宋_GB2312" w:cs="仿宋_GB2312"/>
                <w:color w:val="000000"/>
                <w:szCs w:val="21"/>
              </w:rPr>
              <w:t>近三年来开展的主要活动情况及取得的效果</w:t>
            </w:r>
          </w:p>
        </w:tc>
        <w:tc>
          <w:tcPr>
            <w:tcW w:w="7678" w:type="dxa"/>
            <w:gridSpan w:val="18"/>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color w:val="000000"/>
                <w:szCs w:val="21"/>
              </w:rPr>
            </w:pPr>
          </w:p>
          <w:p>
            <w:pPr>
              <w:rPr>
                <w:rFonts w:ascii="仿宋_GB2312" w:hAnsi="仿宋_GB2312" w:eastAsia="仿宋_GB2312" w:cs="仿宋_GB2312"/>
                <w:color w:val="000000"/>
                <w:szCs w:val="21"/>
              </w:rPr>
            </w:pPr>
          </w:p>
          <w:p>
            <w:pPr>
              <w:rPr>
                <w:rFonts w:ascii="仿宋_GB2312" w:hAnsi="仿宋_GB2312" w:eastAsia="仿宋_GB2312" w:cs="仿宋_GB2312"/>
                <w:color w:val="000000"/>
                <w:szCs w:val="21"/>
              </w:rPr>
            </w:pPr>
          </w:p>
          <w:p>
            <w:pPr>
              <w:rPr>
                <w:rFonts w:ascii="仿宋_GB2312" w:hAnsi="仿宋_GB2312" w:eastAsia="仿宋_GB2312" w:cs="仿宋_GB2312"/>
                <w:color w:val="000000"/>
                <w:szCs w:val="21"/>
              </w:rPr>
            </w:pPr>
          </w:p>
          <w:p>
            <w:pPr>
              <w:rPr>
                <w:rFonts w:ascii="仿宋_GB2312" w:hAnsi="仿宋_GB2312" w:eastAsia="仿宋_GB2312" w:cs="仿宋_GB2312"/>
                <w:color w:val="000000"/>
                <w:szCs w:val="21"/>
              </w:rPr>
            </w:pPr>
          </w:p>
          <w:p>
            <w:pPr>
              <w:rPr>
                <w:rFonts w:ascii="仿宋_GB2312" w:hAnsi="仿宋_GB2312" w:eastAsia="仿宋_GB2312" w:cs="仿宋_GB2312"/>
                <w:color w:val="000000"/>
                <w:szCs w:val="21"/>
              </w:rPr>
            </w:pPr>
          </w:p>
          <w:p>
            <w:pP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96"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单位党组织意见</w:t>
            </w:r>
          </w:p>
        </w:tc>
        <w:tc>
          <w:tcPr>
            <w:tcW w:w="7678"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（盖  章）</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年  月  日</w:t>
            </w:r>
          </w:p>
        </w:tc>
      </w:tr>
    </w:tbl>
    <w:p>
      <w:pPr>
        <w:pStyle w:val="9"/>
        <w:widowControl w:val="0"/>
        <w:adjustRightInd w:val="0"/>
        <w:snapToGrid w:val="0"/>
        <w:spacing w:before="0" w:beforeAutospacing="0" w:after="0" w:afterAutospacing="0" w:line="300" w:lineRule="exact"/>
        <w:jc w:val="both"/>
        <w:rPr>
          <w:rFonts w:ascii="楷体_GB2312" w:hAnsi="楷体_GB2312" w:eastAsia="楷体_GB2312" w:cs="楷体_GB2312"/>
          <w:color w:val="000000"/>
          <w:sz w:val="21"/>
          <w:szCs w:val="21"/>
        </w:rPr>
      </w:pPr>
    </w:p>
    <w:p>
      <w:pPr>
        <w:pStyle w:val="9"/>
        <w:widowControl w:val="0"/>
        <w:adjustRightInd w:val="0"/>
        <w:snapToGrid w:val="0"/>
        <w:spacing w:before="0" w:beforeAutospacing="0" w:after="0" w:afterAutospacing="0" w:line="300" w:lineRule="exact"/>
        <w:jc w:val="both"/>
        <w:rPr>
          <w:rFonts w:ascii="仿宋_GB2312" w:hAnsi="仿宋_GB2312" w:eastAsia="仿宋_GB2312" w:cs="仿宋_GB2312"/>
          <w:color w:val="000000"/>
          <w:spacing w:val="-6"/>
          <w:sz w:val="21"/>
          <w:szCs w:val="21"/>
        </w:rPr>
      </w:pPr>
      <w:r>
        <w:rPr>
          <w:rFonts w:hint="eastAsia" w:ascii="黑体" w:hAnsi="黑体" w:eastAsia="黑体" w:cs="黑体"/>
          <w:color w:val="000000"/>
          <w:sz w:val="21"/>
          <w:szCs w:val="21"/>
        </w:rPr>
        <w:t>说明：</w:t>
      </w:r>
      <w:r>
        <w:rPr>
          <w:rFonts w:hint="eastAsia" w:ascii="仿宋_GB2312" w:hAnsi="仿宋_GB2312" w:eastAsia="仿宋_GB2312" w:cs="仿宋_GB2312"/>
          <w:color w:val="000000"/>
          <w:spacing w:val="-6"/>
          <w:sz w:val="21"/>
          <w:szCs w:val="21"/>
        </w:rPr>
        <w:t>1. 所属类别是指党政机关、事业单位、普通高校、普通中学、中等职业学校、国有企业、集体企业、非公企业、农村、街道社区、军队、青年社会组织、互联网行业组织、驻外团组织、其他。</w:t>
      </w:r>
    </w:p>
    <w:p>
      <w:pPr>
        <w:pStyle w:val="9"/>
        <w:widowControl w:val="0"/>
        <w:adjustRightInd w:val="0"/>
        <w:snapToGrid w:val="0"/>
        <w:spacing w:before="0" w:beforeAutospacing="0" w:after="0" w:afterAutospacing="0" w:line="300" w:lineRule="exact"/>
        <w:ind w:firstLine="420" w:firstLineChars="200"/>
        <w:jc w:val="both"/>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2. 专职团干部是指由单位正式工作人员担任的、职级待遇根据团的岗位确定、以团的工作为主要任务的团干部；挂职团干部是指在各级团的领导机关挂任职务时间1年以上的工作人员；兼职团干部是指除专职团干部、挂职团干部以外的团干部。</w:t>
      </w:r>
    </w:p>
    <w:p>
      <w:pPr>
        <w:pStyle w:val="9"/>
        <w:widowControl w:val="0"/>
        <w:adjustRightInd w:val="0"/>
        <w:snapToGrid w:val="0"/>
        <w:spacing w:before="0" w:beforeAutospacing="0" w:after="0" w:afterAutospacing="0"/>
        <w:rPr>
          <w:rFonts w:ascii="Times New Roman" w:hAnsi="Times New Roman" w:eastAsia="方正仿宋简体"/>
          <w:color w:val="000000"/>
          <w:sz w:val="30"/>
          <w:szCs w:val="30"/>
        </w:rPr>
      </w:pPr>
      <w:r>
        <w:rPr>
          <w:rFonts w:ascii="方正楷体简体" w:eastAsia="方正楷体简体"/>
          <w:color w:val="000000"/>
        </w:rPr>
        <w:br w:type="page"/>
      </w:r>
      <w:r>
        <w:rPr>
          <w:rFonts w:hint="eastAsia" w:ascii="黑体" w:hAnsi="黑体" w:eastAsia="黑体" w:cs="黑体"/>
          <w:color w:val="000000"/>
          <w:sz w:val="32"/>
          <w:szCs w:val="32"/>
        </w:rPr>
        <w:t>附件4</w:t>
      </w:r>
    </w:p>
    <w:p>
      <w:pPr>
        <w:rPr>
          <w:rFonts w:eastAsia="方正仿宋简体"/>
          <w:color w:val="000000"/>
          <w:sz w:val="24"/>
        </w:rPr>
      </w:pPr>
    </w:p>
    <w:p>
      <w:pPr>
        <w:snapToGrid w:val="0"/>
        <w:jc w:val="center"/>
        <w:rPr>
          <w:rFonts w:ascii="方正小标宋简体" w:hAnsi="方正小标宋简体" w:eastAsia="方正小标宋简体" w:cs="方正小标宋简体"/>
          <w:color w:val="000000"/>
          <w:spacing w:val="-11"/>
          <w:sz w:val="36"/>
          <w:szCs w:val="36"/>
        </w:rPr>
      </w:pPr>
      <w:r>
        <w:rPr>
          <w:rFonts w:hint="eastAsia" w:ascii="方正小标宋简体" w:hAnsi="方正小标宋简体" w:eastAsia="方正小标宋简体" w:cs="方正小标宋简体"/>
          <w:color w:val="000000"/>
          <w:spacing w:val="-11"/>
          <w:sz w:val="36"/>
          <w:szCs w:val="36"/>
        </w:rPr>
        <w:t>2019年度“济源示范区五四红旗团支部”申报表</w:t>
      </w:r>
    </w:p>
    <w:p>
      <w:pPr>
        <w:snapToGrid w:val="0"/>
        <w:spacing w:line="240" w:lineRule="exact"/>
        <w:jc w:val="center"/>
        <w:rPr>
          <w:rFonts w:ascii="方正小标宋简体" w:eastAsia="方正小标宋简体"/>
          <w:color w:val="000000"/>
          <w:sz w:val="36"/>
          <w:szCs w:val="36"/>
        </w:rPr>
      </w:pPr>
    </w:p>
    <w:tbl>
      <w:tblPr>
        <w:tblStyle w:val="12"/>
        <w:tblW w:w="8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679"/>
        <w:gridCol w:w="993"/>
        <w:gridCol w:w="306"/>
        <w:gridCol w:w="701"/>
        <w:gridCol w:w="183"/>
        <w:gridCol w:w="538"/>
        <w:gridCol w:w="629"/>
        <w:gridCol w:w="316"/>
        <w:gridCol w:w="756"/>
        <w:gridCol w:w="21"/>
        <w:gridCol w:w="213"/>
        <w:gridCol w:w="345"/>
        <w:gridCol w:w="434"/>
        <w:gridCol w:w="53"/>
        <w:gridCol w:w="614"/>
        <w:gridCol w:w="326"/>
        <w:gridCol w:w="24"/>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团支部</w:t>
            </w: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全  称</w:t>
            </w:r>
          </w:p>
        </w:tc>
        <w:tc>
          <w:tcPr>
            <w:tcW w:w="4422"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10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  属</w:t>
            </w: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类  别</w:t>
            </w:r>
          </w:p>
        </w:tc>
        <w:tc>
          <w:tcPr>
            <w:tcW w:w="164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所在单位全称</w:t>
            </w:r>
          </w:p>
        </w:tc>
        <w:tc>
          <w:tcPr>
            <w:tcW w:w="7133" w:type="dxa"/>
            <w:gridSpan w:val="1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地址邮编</w:t>
            </w:r>
          </w:p>
        </w:tc>
        <w:tc>
          <w:tcPr>
            <w:tcW w:w="4422"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10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w w:val="90"/>
                <w:szCs w:val="21"/>
              </w:rPr>
            </w:pPr>
            <w:r>
              <w:rPr>
                <w:rFonts w:hint="eastAsia" w:ascii="仿宋_GB2312" w:hAnsi="仿宋_GB2312" w:eastAsia="仿宋_GB2312" w:cs="仿宋_GB2312"/>
                <w:color w:val="000000"/>
                <w:w w:val="90"/>
                <w:szCs w:val="21"/>
              </w:rPr>
              <w:t>联系电话</w:t>
            </w:r>
          </w:p>
        </w:tc>
        <w:tc>
          <w:tcPr>
            <w:tcW w:w="164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29"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工</w:t>
            </w:r>
          </w:p>
          <w:p>
            <w:pPr>
              <w:snapToGrid w:val="0"/>
              <w:spacing w:line="240" w:lineRule="exact"/>
              <w:jc w:val="center"/>
              <w:rPr>
                <w:rFonts w:ascii="仿宋_GB2312" w:hAnsi="仿宋_GB2312" w:eastAsia="仿宋_GB2312" w:cs="仿宋_GB2312"/>
                <w:color w:val="000000"/>
                <w:szCs w:val="21"/>
              </w:rPr>
            </w:pP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作</w:t>
            </w:r>
          </w:p>
          <w:p>
            <w:pPr>
              <w:snapToGrid w:val="0"/>
              <w:spacing w:line="240" w:lineRule="exact"/>
              <w:jc w:val="center"/>
              <w:rPr>
                <w:rFonts w:ascii="仿宋_GB2312" w:hAnsi="仿宋_GB2312" w:eastAsia="仿宋_GB2312" w:cs="仿宋_GB2312"/>
                <w:color w:val="000000"/>
                <w:szCs w:val="21"/>
              </w:rPr>
            </w:pP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w:t>
            </w:r>
          </w:p>
          <w:p>
            <w:pPr>
              <w:snapToGrid w:val="0"/>
              <w:spacing w:line="240" w:lineRule="exact"/>
              <w:jc w:val="center"/>
              <w:rPr>
                <w:rFonts w:ascii="仿宋_GB2312" w:hAnsi="仿宋_GB2312" w:eastAsia="仿宋_GB2312" w:cs="仿宋_GB2312"/>
                <w:color w:val="000000"/>
                <w:szCs w:val="21"/>
              </w:rPr>
            </w:pP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况</w:t>
            </w:r>
          </w:p>
        </w:tc>
        <w:tc>
          <w:tcPr>
            <w:tcW w:w="67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w:t>
            </w: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员</w:t>
            </w: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数</w:t>
            </w:r>
          </w:p>
        </w:tc>
        <w:tc>
          <w:tcPr>
            <w:tcW w:w="1299"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2018年</w:t>
            </w:r>
          </w:p>
        </w:tc>
        <w:tc>
          <w:tcPr>
            <w:tcW w:w="701" w:type="dxa"/>
            <w:tcBorders>
              <w:top w:val="single" w:color="auto" w:sz="4" w:space="0"/>
              <w:left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721"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发展</w:t>
            </w: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团员数</w:t>
            </w:r>
          </w:p>
        </w:tc>
        <w:tc>
          <w:tcPr>
            <w:tcW w:w="945"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2018年</w:t>
            </w:r>
          </w:p>
        </w:tc>
        <w:tc>
          <w:tcPr>
            <w:tcW w:w="756" w:type="dxa"/>
            <w:tcBorders>
              <w:top w:val="single" w:color="auto" w:sz="4" w:space="0"/>
              <w:left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1066" w:type="dxa"/>
            <w:gridSpan w:val="5"/>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推荐优秀团员作入党积极分子人选人数</w:t>
            </w:r>
          </w:p>
        </w:tc>
        <w:tc>
          <w:tcPr>
            <w:tcW w:w="964" w:type="dxa"/>
            <w:gridSpan w:val="3"/>
            <w:tcBorders>
              <w:top w:val="single" w:color="auto" w:sz="4" w:space="0"/>
              <w:left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2018年</w:t>
            </w:r>
          </w:p>
        </w:tc>
        <w:tc>
          <w:tcPr>
            <w:tcW w:w="681" w:type="dxa"/>
            <w:tcBorders>
              <w:top w:val="single" w:color="auto" w:sz="4" w:space="0"/>
              <w:left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9" w:type="dxa"/>
            <w:vMerge w:val="continue"/>
            <w:tcBorders>
              <w:left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w:t>
            </w:r>
          </w:p>
        </w:tc>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721"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94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w:t>
            </w:r>
          </w:p>
        </w:tc>
        <w:tc>
          <w:tcPr>
            <w:tcW w:w="75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1066" w:type="dxa"/>
            <w:gridSpan w:val="5"/>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96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w:t>
            </w:r>
          </w:p>
        </w:tc>
        <w:tc>
          <w:tcPr>
            <w:tcW w:w="68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29" w:type="dxa"/>
            <w:vMerge w:val="continue"/>
            <w:tcBorders>
              <w:left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267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2019年应收团费</w:t>
            </w:r>
          </w:p>
        </w:tc>
        <w:tc>
          <w:tcPr>
            <w:tcW w:w="7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172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2019年实收团费</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993" w:type="dxa"/>
            <w:gridSpan w:val="3"/>
            <w:vMerge w:val="restart"/>
            <w:tcBorders>
              <w:top w:val="single" w:color="auto" w:sz="4" w:space="0"/>
              <w:left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是否已录入“智慧团建”系统</w:t>
            </w:r>
          </w:p>
        </w:tc>
        <w:tc>
          <w:tcPr>
            <w:tcW w:w="705" w:type="dxa"/>
            <w:gridSpan w:val="2"/>
            <w:vMerge w:val="restart"/>
            <w:tcBorders>
              <w:top w:val="single" w:color="auto" w:sz="4" w:space="0"/>
              <w:left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29" w:type="dxa"/>
            <w:vMerge w:val="continue"/>
            <w:tcBorders>
              <w:left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267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2019年应上缴团费</w:t>
            </w:r>
          </w:p>
        </w:tc>
        <w:tc>
          <w:tcPr>
            <w:tcW w:w="7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172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2019年实际上缴团费</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993" w:type="dxa"/>
            <w:gridSpan w:val="3"/>
            <w:vMerge w:val="continue"/>
            <w:tcBorders>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705" w:type="dxa"/>
            <w:gridSpan w:val="2"/>
            <w:vMerge w:val="continue"/>
            <w:tcBorders>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029" w:type="dxa"/>
            <w:vMerge w:val="continue"/>
            <w:tcBorders>
              <w:left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67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近</w:t>
            </w: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w:t>
            </w: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w:t>
            </w: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换</w:t>
            </w: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届</w:t>
            </w: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w:t>
            </w: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况</w:t>
            </w:r>
          </w:p>
        </w:tc>
        <w:tc>
          <w:tcPr>
            <w:tcW w:w="2183"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换届</w:t>
            </w: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时间</w:t>
            </w:r>
          </w:p>
        </w:tc>
        <w:tc>
          <w:tcPr>
            <w:tcW w:w="4950" w:type="dxa"/>
            <w:gridSpan w:val="1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换届后的团支部（总支）委员情况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029" w:type="dxa"/>
            <w:vMerge w:val="continue"/>
            <w:tcBorders>
              <w:left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2183" w:type="dxa"/>
            <w:gridSpan w:val="4"/>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247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人 数</w:t>
            </w:r>
          </w:p>
        </w:tc>
        <w:tc>
          <w:tcPr>
            <w:tcW w:w="247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平均年龄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9" w:type="dxa"/>
            <w:vMerge w:val="continue"/>
            <w:tcBorders>
              <w:left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218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247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247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9" w:type="dxa"/>
            <w:vMerge w:val="continue"/>
            <w:tcBorders>
              <w:left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218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247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247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9" w:type="dxa"/>
            <w:vMerge w:val="continue"/>
            <w:tcBorders>
              <w:left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218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247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247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1029" w:type="dxa"/>
            <w:vMerge w:val="continue"/>
            <w:tcBorders>
              <w:left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679"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2019年执行“三会两制一课”情况</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团支部大会召开次数</w:t>
            </w:r>
          </w:p>
        </w:tc>
        <w:tc>
          <w:tcPr>
            <w:tcW w:w="11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团支部委员会议召开次数</w:t>
            </w:r>
          </w:p>
        </w:tc>
        <w:tc>
          <w:tcPr>
            <w:tcW w:w="11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团小组会召开次数</w:t>
            </w:r>
          </w:p>
        </w:tc>
        <w:tc>
          <w:tcPr>
            <w:tcW w:w="165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是否开展团员教育评议</w:t>
            </w:r>
          </w:p>
        </w:tc>
        <w:tc>
          <w:tcPr>
            <w:tcW w:w="11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是否开展团员年度团籍注册</w:t>
            </w:r>
          </w:p>
        </w:tc>
        <w:tc>
          <w:tcPr>
            <w:tcW w:w="10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1029" w:type="dxa"/>
            <w:vMerge w:val="continue"/>
            <w:tcBorders>
              <w:left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679" w:type="dxa"/>
            <w:vMerge w:val="continue"/>
            <w:tcBorders>
              <w:left w:val="single" w:color="auto" w:sz="4" w:space="0"/>
              <w:right w:val="single" w:color="auto" w:sz="4" w:space="0"/>
            </w:tcBorders>
            <w:vAlign w:val="center"/>
          </w:tcPr>
          <w:p>
            <w:pPr>
              <w:jc w:val="center"/>
              <w:rPr>
                <w:rFonts w:ascii="仿宋_GB2312" w:hAnsi="仿宋_GB2312" w:eastAsia="仿宋_GB2312" w:cs="仿宋_GB2312"/>
                <w:color w:val="00000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11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165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11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10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9" w:type="dxa"/>
            <w:vMerge w:val="continue"/>
            <w:tcBorders>
              <w:left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67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开</w:t>
            </w: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展</w:t>
            </w: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活</w:t>
            </w: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动</w:t>
            </w: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w:t>
            </w:r>
          </w:p>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况</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 度</w:t>
            </w:r>
          </w:p>
        </w:tc>
        <w:tc>
          <w:tcPr>
            <w:tcW w:w="166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开展活动次数</w:t>
            </w:r>
          </w:p>
        </w:tc>
        <w:tc>
          <w:tcPr>
            <w:tcW w:w="182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参加活动总人次</w:t>
            </w:r>
          </w:p>
        </w:tc>
        <w:tc>
          <w:tcPr>
            <w:tcW w:w="164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9" w:type="dxa"/>
            <w:vMerge w:val="continue"/>
            <w:tcBorders>
              <w:left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20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2018年</w:t>
            </w:r>
          </w:p>
        </w:tc>
        <w:tc>
          <w:tcPr>
            <w:tcW w:w="166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182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164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9" w:type="dxa"/>
            <w:vMerge w:val="continue"/>
            <w:tcBorders>
              <w:left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Cs w:val="21"/>
              </w:rPr>
            </w:pPr>
          </w:p>
        </w:tc>
        <w:tc>
          <w:tcPr>
            <w:tcW w:w="20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2019年</w:t>
            </w:r>
          </w:p>
        </w:tc>
        <w:tc>
          <w:tcPr>
            <w:tcW w:w="166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182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c>
          <w:tcPr>
            <w:tcW w:w="164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8" w:hRule="atLeast"/>
          <w:jc w:val="center"/>
        </w:trPr>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spacing w:val="-2"/>
                <w:szCs w:val="21"/>
              </w:rPr>
            </w:pPr>
            <w:r>
              <w:rPr>
                <w:rFonts w:hint="eastAsia" w:ascii="仿宋_GB2312" w:hAnsi="仿宋_GB2312" w:eastAsia="仿宋_GB2312" w:cs="仿宋_GB2312"/>
                <w:color w:val="000000"/>
                <w:spacing w:val="-2"/>
                <w:szCs w:val="21"/>
              </w:rPr>
              <w:t>近三年获得荣誉情况</w:t>
            </w:r>
          </w:p>
        </w:tc>
        <w:tc>
          <w:tcPr>
            <w:tcW w:w="7812" w:type="dxa"/>
            <w:gridSpan w:val="18"/>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1" w:hRule="atLeast"/>
          <w:jc w:val="center"/>
        </w:trPr>
        <w:tc>
          <w:tcPr>
            <w:tcW w:w="1029"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tLeast"/>
              <w:ind w:left="113" w:right="113"/>
              <w:jc w:val="center"/>
              <w:rPr>
                <w:rFonts w:ascii="仿宋_GB2312" w:hAnsi="仿宋_GB2312" w:eastAsia="仿宋_GB2312" w:cs="仿宋_GB2312"/>
                <w:color w:val="000000"/>
                <w:spacing w:val="20"/>
                <w:szCs w:val="21"/>
              </w:rPr>
            </w:pPr>
            <w:r>
              <w:rPr>
                <w:rFonts w:hint="eastAsia" w:ascii="仿宋_GB2312" w:hAnsi="仿宋_GB2312" w:eastAsia="仿宋_GB2312" w:cs="仿宋_GB2312"/>
                <w:color w:val="000000"/>
                <w:spacing w:val="20"/>
                <w:szCs w:val="21"/>
              </w:rPr>
              <w:t>年参与情况及取得的效果</w:t>
            </w:r>
          </w:p>
          <w:p>
            <w:pPr>
              <w:snapToGrid w:val="0"/>
              <w:spacing w:line="240" w:lineRule="atLeast"/>
              <w:ind w:left="113" w:right="113"/>
              <w:jc w:val="center"/>
              <w:rPr>
                <w:rFonts w:ascii="仿宋_GB2312" w:hAnsi="仿宋_GB2312" w:eastAsia="仿宋_GB2312" w:cs="仿宋_GB2312"/>
                <w:color w:val="000000"/>
                <w:spacing w:val="20"/>
                <w:szCs w:val="21"/>
              </w:rPr>
            </w:pPr>
            <w:r>
              <w:rPr>
                <w:rFonts w:hint="eastAsia" w:ascii="仿宋_GB2312" w:hAnsi="仿宋_GB2312" w:eastAsia="仿宋_GB2312" w:cs="仿宋_GB2312"/>
                <w:color w:val="000000"/>
                <w:spacing w:val="20"/>
                <w:szCs w:val="21"/>
              </w:rPr>
              <w:t>年度开展的主要活动和青</w:t>
            </w:r>
          </w:p>
        </w:tc>
        <w:tc>
          <w:tcPr>
            <w:tcW w:w="7812" w:type="dxa"/>
            <w:gridSpan w:val="18"/>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2" w:hRule="atLeast"/>
          <w:jc w:val="center"/>
        </w:trPr>
        <w:tc>
          <w:tcPr>
            <w:tcW w:w="102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单位党组</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织意见</w:t>
            </w:r>
          </w:p>
        </w:tc>
        <w:tc>
          <w:tcPr>
            <w:tcW w:w="7812" w:type="dxa"/>
            <w:gridSpan w:val="1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（盖  章）</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年  月  日</w:t>
            </w:r>
          </w:p>
        </w:tc>
      </w:tr>
    </w:tbl>
    <w:p>
      <w:pPr>
        <w:pStyle w:val="9"/>
        <w:widowControl w:val="0"/>
        <w:adjustRightInd w:val="0"/>
        <w:snapToGrid w:val="0"/>
        <w:spacing w:before="0" w:beforeAutospacing="0" w:after="0" w:afterAutospacing="0" w:line="320" w:lineRule="exact"/>
        <w:jc w:val="both"/>
        <w:rPr>
          <w:rFonts w:ascii="仿宋_GB2312" w:hAnsi="仿宋_GB2312" w:eastAsia="仿宋_GB2312" w:cs="仿宋_GB2312"/>
          <w:color w:val="000000"/>
          <w:sz w:val="21"/>
          <w:szCs w:val="21"/>
        </w:rPr>
      </w:pPr>
      <w:r>
        <w:rPr>
          <w:rFonts w:hint="eastAsia" w:ascii="黑体" w:hAnsi="黑体" w:eastAsia="黑体" w:cs="黑体"/>
          <w:color w:val="000000"/>
          <w:sz w:val="21"/>
          <w:szCs w:val="21"/>
        </w:rPr>
        <w:t>说明：</w:t>
      </w:r>
      <w:r>
        <w:rPr>
          <w:rFonts w:hint="eastAsia" w:ascii="仿宋_GB2312" w:hAnsi="仿宋_GB2312" w:eastAsia="仿宋_GB2312" w:cs="仿宋_GB2312"/>
          <w:color w:val="000000"/>
          <w:sz w:val="21"/>
          <w:szCs w:val="21"/>
        </w:rPr>
        <w:t>所属类别指党政机关、事业单位、普通高校、普通中学、中等职业学校、国有企业、集体企业、非公企业、农村、街道社区、军队、青年社会组织、互联网行业组织、驻外团组织、其他。</w:t>
      </w:r>
    </w:p>
    <w:p>
      <w:pPr>
        <w:pStyle w:val="9"/>
        <w:widowControl w:val="0"/>
        <w:adjustRightInd w:val="0"/>
        <w:snapToGrid w:val="0"/>
        <w:spacing w:before="0" w:beforeAutospacing="0" w:after="0" w:afterAutospacing="0" w:line="360" w:lineRule="exact"/>
        <w:rPr>
          <w:rFonts w:ascii="仿宋_GB2312" w:hAnsi="仿宋_GB2312" w:eastAsia="仿宋_GB2312" w:cs="仿宋_GB2312"/>
          <w:color w:val="000000"/>
          <w:sz w:val="30"/>
          <w:szCs w:val="30"/>
        </w:rPr>
        <w:sectPr>
          <w:headerReference r:id="rId3" w:type="default"/>
          <w:footerReference r:id="rId4" w:type="default"/>
          <w:pgSz w:w="11906" w:h="16838"/>
          <w:pgMar w:top="1701" w:right="1588" w:bottom="1418" w:left="1588" w:header="851" w:footer="1361" w:gutter="0"/>
          <w:pgNumType w:fmt="numberInDash"/>
          <w:cols w:space="720" w:num="1"/>
          <w:docGrid w:type="lines" w:linePitch="312" w:charSpace="0"/>
        </w:sectPr>
      </w:pPr>
    </w:p>
    <w:p>
      <w:pPr>
        <w:spacing w:line="540" w:lineRule="exact"/>
        <w:rPr>
          <w:rFonts w:ascii="黑体" w:hAnsi="黑体" w:eastAsia="黑体" w:cs="黑体"/>
          <w:color w:val="000000"/>
          <w:sz w:val="32"/>
          <w:szCs w:val="32"/>
        </w:rPr>
      </w:pPr>
      <w:r>
        <w:rPr>
          <w:rFonts w:hint="eastAsia" w:ascii="黑体" w:hAnsi="黑体" w:eastAsia="黑体" w:cs="黑体"/>
          <w:color w:val="000000"/>
          <w:sz w:val="32"/>
          <w:szCs w:val="32"/>
        </w:rPr>
        <w:t>附件5</w:t>
      </w:r>
    </w:p>
    <w:p>
      <w:pPr>
        <w:spacing w:line="420" w:lineRule="exact"/>
        <w:jc w:val="center"/>
        <w:rPr>
          <w:rFonts w:ascii="华文中宋" w:hAnsi="华文中宋" w:eastAsia="华文中宋" w:cs="华文中宋"/>
          <w:color w:val="000000"/>
          <w:sz w:val="44"/>
          <w:szCs w:val="44"/>
        </w:rPr>
      </w:pPr>
    </w:p>
    <w:p>
      <w:pPr>
        <w:spacing w:line="6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机关事业单位工作人员征求意见表</w:t>
      </w:r>
    </w:p>
    <w:p>
      <w:pPr>
        <w:pStyle w:val="16"/>
        <w:widowControl w:val="0"/>
        <w:ind w:firstLine="480"/>
        <w:rPr>
          <w:color w:val="000000"/>
        </w:rPr>
      </w:pPr>
    </w:p>
    <w:p>
      <w:pPr>
        <w:spacing w:line="220" w:lineRule="exact"/>
        <w:jc w:val="center"/>
        <w:rPr>
          <w:rFonts w:ascii="方正楷体简体" w:hAnsi="华文中宋" w:eastAsia="方正楷体简体"/>
          <w:color w:val="000000"/>
          <w:sz w:val="30"/>
          <w:szCs w:val="30"/>
        </w:rPr>
      </w:pP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6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5" w:hRule="atLeast"/>
        </w:trPr>
        <w:tc>
          <w:tcPr>
            <w:tcW w:w="2451"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干部管理</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部门意见</w:t>
            </w:r>
          </w:p>
          <w:p>
            <w:pPr>
              <w:jc w:val="center"/>
              <w:rPr>
                <w:rFonts w:ascii="仿宋_GB2312" w:hAnsi="仿宋_GB2312" w:eastAsia="仿宋_GB2312" w:cs="仿宋_GB2312"/>
                <w:color w:val="000000"/>
                <w:szCs w:val="21"/>
              </w:rPr>
            </w:pPr>
          </w:p>
        </w:tc>
        <w:tc>
          <w:tcPr>
            <w:tcW w:w="6077" w:type="dxa"/>
            <w:vAlign w:val="center"/>
          </w:tcPr>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　章）</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5" w:hRule="atLeast"/>
        </w:trPr>
        <w:tc>
          <w:tcPr>
            <w:tcW w:w="2451"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纪检监察</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部门意见</w:t>
            </w:r>
          </w:p>
        </w:tc>
        <w:tc>
          <w:tcPr>
            <w:tcW w:w="6077" w:type="dxa"/>
            <w:vAlign w:val="center"/>
          </w:tcPr>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　章）</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5" w:hRule="atLeast"/>
        </w:trPr>
        <w:tc>
          <w:tcPr>
            <w:tcW w:w="2451"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卫生计生</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部门意见</w:t>
            </w:r>
          </w:p>
        </w:tc>
        <w:tc>
          <w:tcPr>
            <w:tcW w:w="6077" w:type="dxa"/>
            <w:vAlign w:val="center"/>
          </w:tcPr>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　章）</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　月　日</w:t>
            </w:r>
          </w:p>
        </w:tc>
      </w:tr>
    </w:tbl>
    <w:p>
      <w:pPr>
        <w:pStyle w:val="9"/>
        <w:widowControl w:val="0"/>
        <w:adjustRightInd w:val="0"/>
        <w:snapToGrid w:val="0"/>
        <w:spacing w:before="0" w:beforeAutospacing="0" w:after="0" w:afterAutospacing="0" w:line="360" w:lineRule="exact"/>
        <w:rPr>
          <w:rFonts w:ascii="仿宋_GB2312" w:hAnsi="仿宋_GB2312" w:eastAsia="仿宋_GB2312" w:cs="仿宋_GB2312"/>
          <w:color w:val="000000"/>
          <w:sz w:val="30"/>
          <w:szCs w:val="30"/>
        </w:rPr>
      </w:pPr>
    </w:p>
    <w:p/>
    <w:sectPr>
      <w:pgSz w:w="11906" w:h="16838"/>
      <w:pgMar w:top="1701"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黑体简体">
    <w:altName w:val="方正兰亭超细黑简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24"/>
      </w:rPr>
      <w:pict>
        <v:shape id="文本框 1025" o:spid="_x0000_s102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7"/>
                  <w:jc w:val="center"/>
                  <w:rPr>
                    <w:sz w:val="15"/>
                    <w:szCs w:val="15"/>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cs="宋体"/>
                    <w:sz w:val="28"/>
                    <w:szCs w:val="28"/>
                    <w:lang w:val="zh-CN"/>
                  </w:rPr>
                  <w:t>-</w:t>
                </w:r>
                <w:r>
                  <w:rPr>
                    <w:rFonts w:ascii="宋体" w:hAnsi="宋体" w:eastAsia="宋体" w:cs="宋体"/>
                    <w:sz w:val="28"/>
                    <w:szCs w:val="28"/>
                  </w:rPr>
                  <w:t xml:space="preserve"> 1 -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661B6"/>
    <w:rsid w:val="00051495"/>
    <w:rsid w:val="0006306E"/>
    <w:rsid w:val="000E2F23"/>
    <w:rsid w:val="001C711D"/>
    <w:rsid w:val="001D3EF9"/>
    <w:rsid w:val="00291D8D"/>
    <w:rsid w:val="002B2EB5"/>
    <w:rsid w:val="002C33A7"/>
    <w:rsid w:val="002D73EA"/>
    <w:rsid w:val="00306D3E"/>
    <w:rsid w:val="00340C1B"/>
    <w:rsid w:val="003661B6"/>
    <w:rsid w:val="003E052E"/>
    <w:rsid w:val="003E21D8"/>
    <w:rsid w:val="004324DB"/>
    <w:rsid w:val="00470475"/>
    <w:rsid w:val="004D00D2"/>
    <w:rsid w:val="00510695"/>
    <w:rsid w:val="00514A21"/>
    <w:rsid w:val="00585ECF"/>
    <w:rsid w:val="005D6AE2"/>
    <w:rsid w:val="006E57B7"/>
    <w:rsid w:val="006F101A"/>
    <w:rsid w:val="00727688"/>
    <w:rsid w:val="007843BD"/>
    <w:rsid w:val="00816EC5"/>
    <w:rsid w:val="008513E8"/>
    <w:rsid w:val="0088450F"/>
    <w:rsid w:val="008E762F"/>
    <w:rsid w:val="00981CCB"/>
    <w:rsid w:val="009D03F7"/>
    <w:rsid w:val="00A50E58"/>
    <w:rsid w:val="00AA2CA0"/>
    <w:rsid w:val="00AB7A90"/>
    <w:rsid w:val="00B97F6A"/>
    <w:rsid w:val="00C71920"/>
    <w:rsid w:val="00C849E3"/>
    <w:rsid w:val="00C96737"/>
    <w:rsid w:val="00C96EBF"/>
    <w:rsid w:val="00CC7FDB"/>
    <w:rsid w:val="00D11BA3"/>
    <w:rsid w:val="00D14DAD"/>
    <w:rsid w:val="00D25AA6"/>
    <w:rsid w:val="00D534B9"/>
    <w:rsid w:val="00D949D6"/>
    <w:rsid w:val="00EB6AD3"/>
    <w:rsid w:val="00F21FB9"/>
    <w:rsid w:val="00F31306"/>
    <w:rsid w:val="00F566D4"/>
    <w:rsid w:val="3B2A0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9"/>
    <w:pPr>
      <w:keepNext/>
      <w:keepLines/>
      <w:outlineLvl w:val="0"/>
    </w:pPr>
    <w:rPr>
      <w:rFonts w:ascii="方正黑体简体" w:hAnsi="方正黑体简体" w:eastAsia="方正黑体简体"/>
      <w:bCs/>
      <w:kern w:val="44"/>
      <w:szCs w:val="44"/>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next w:val="5"/>
    <w:link w:val="19"/>
    <w:unhideWhenUsed/>
    <w:qFormat/>
    <w:uiPriority w:val="99"/>
    <w:pPr>
      <w:adjustRightInd w:val="0"/>
      <w:snapToGrid w:val="0"/>
      <w:spacing w:after="0"/>
      <w:ind w:firstLine="420" w:firstLineChars="100"/>
    </w:pPr>
    <w:rPr>
      <w:sz w:val="28"/>
      <w:szCs w:val="22"/>
    </w:rPr>
  </w:style>
  <w:style w:type="paragraph" w:styleId="4">
    <w:name w:val="Body Text"/>
    <w:basedOn w:val="1"/>
    <w:link w:val="18"/>
    <w:semiHidden/>
    <w:unhideWhenUsed/>
    <w:uiPriority w:val="99"/>
    <w:pPr>
      <w:spacing w:after="120"/>
    </w:pPr>
  </w:style>
  <w:style w:type="paragraph" w:styleId="5">
    <w:name w:val="Body Text First Indent 2"/>
    <w:basedOn w:val="6"/>
    <w:link w:val="21"/>
    <w:semiHidden/>
    <w:unhideWhenUsed/>
    <w:uiPriority w:val="99"/>
    <w:pPr>
      <w:ind w:firstLine="420" w:firstLineChars="200"/>
    </w:pPr>
  </w:style>
  <w:style w:type="paragraph" w:styleId="6">
    <w:name w:val="Body Text Indent"/>
    <w:basedOn w:val="1"/>
    <w:link w:val="20"/>
    <w:semiHidden/>
    <w:unhideWhenUsed/>
    <w:uiPriority w:val="99"/>
    <w:pPr>
      <w:spacing w:after="120"/>
      <w:ind w:left="420" w:leftChars="200"/>
    </w:p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iPriority w:val="99"/>
    <w:pPr>
      <w:widowControl/>
      <w:spacing w:before="100" w:beforeAutospacing="1" w:after="100" w:afterAutospacing="1"/>
      <w:jc w:val="left"/>
    </w:pPr>
    <w:rPr>
      <w:rFonts w:ascii="宋体" w:hAnsi="宋体" w:cs="宋体"/>
      <w:kern w:val="0"/>
      <w:sz w:val="24"/>
    </w:rPr>
  </w:style>
  <w:style w:type="character" w:styleId="11">
    <w:name w:val="Hyperlink"/>
    <w:basedOn w:val="10"/>
    <w:unhideWhenUsed/>
    <w:uiPriority w:val="99"/>
    <w:rPr>
      <w:color w:val="0000FF" w:themeColor="hyperlink"/>
      <w:u w:val="single"/>
    </w:rPr>
  </w:style>
  <w:style w:type="character" w:customStyle="1" w:styleId="13">
    <w:name w:val="页眉 Char"/>
    <w:basedOn w:val="10"/>
    <w:link w:val="8"/>
    <w:semiHidden/>
    <w:qFormat/>
    <w:uiPriority w:val="99"/>
    <w:rPr>
      <w:sz w:val="18"/>
      <w:szCs w:val="18"/>
    </w:rPr>
  </w:style>
  <w:style w:type="character" w:customStyle="1" w:styleId="14">
    <w:name w:val="页脚 Char"/>
    <w:basedOn w:val="10"/>
    <w:link w:val="7"/>
    <w:uiPriority w:val="99"/>
    <w:rPr>
      <w:sz w:val="18"/>
      <w:szCs w:val="18"/>
    </w:rPr>
  </w:style>
  <w:style w:type="character" w:customStyle="1" w:styleId="15">
    <w:name w:val="标题 1 Char"/>
    <w:basedOn w:val="10"/>
    <w:link w:val="2"/>
    <w:uiPriority w:val="9"/>
    <w:rPr>
      <w:rFonts w:ascii="方正黑体简体" w:hAnsi="方正黑体简体" w:eastAsia="方正黑体简体" w:cs="Times New Roman"/>
      <w:bCs/>
      <w:kern w:val="44"/>
      <w:szCs w:val="44"/>
    </w:rPr>
  </w:style>
  <w:style w:type="paragraph" w:customStyle="1" w:styleId="16">
    <w:name w:val="列出段落1"/>
    <w:basedOn w:val="1"/>
    <w:qFormat/>
    <w:uiPriority w:val="0"/>
    <w:pPr>
      <w:widowControl/>
      <w:ind w:firstLine="420" w:firstLineChars="200"/>
      <w:jc w:val="left"/>
    </w:pPr>
    <w:rPr>
      <w:rFonts w:ascii="宋体" w:hAnsi="宋体" w:cs="宋体"/>
      <w:kern w:val="0"/>
      <w:sz w:val="24"/>
    </w:rPr>
  </w:style>
  <w:style w:type="paragraph" w:customStyle="1" w:styleId="17">
    <w:name w:val="Char"/>
    <w:basedOn w:val="1"/>
    <w:qFormat/>
    <w:uiPriority w:val="0"/>
    <w:pPr>
      <w:widowControl/>
      <w:spacing w:line="425" w:lineRule="atLeast"/>
    </w:pPr>
    <w:rPr>
      <w:rFonts w:ascii="Times New Roman" w:hAnsi="Times New Roman"/>
      <w:color w:val="000000"/>
      <w:kern w:val="0"/>
      <w:szCs w:val="20"/>
      <w:u w:color="000000"/>
    </w:rPr>
  </w:style>
  <w:style w:type="character" w:customStyle="1" w:styleId="18">
    <w:name w:val="正文文本 Char"/>
    <w:basedOn w:val="10"/>
    <w:link w:val="4"/>
    <w:semiHidden/>
    <w:uiPriority w:val="99"/>
    <w:rPr>
      <w:rFonts w:ascii="Calibri" w:hAnsi="Calibri" w:eastAsia="宋体" w:cs="Times New Roman"/>
      <w:szCs w:val="24"/>
    </w:rPr>
  </w:style>
  <w:style w:type="character" w:customStyle="1" w:styleId="19">
    <w:name w:val="正文首行缩进 Char"/>
    <w:basedOn w:val="18"/>
    <w:link w:val="3"/>
    <w:uiPriority w:val="99"/>
    <w:rPr>
      <w:sz w:val="28"/>
    </w:rPr>
  </w:style>
  <w:style w:type="character" w:customStyle="1" w:styleId="20">
    <w:name w:val="正文文本缩进 Char"/>
    <w:basedOn w:val="10"/>
    <w:link w:val="6"/>
    <w:semiHidden/>
    <w:uiPriority w:val="99"/>
    <w:rPr>
      <w:rFonts w:ascii="Calibri" w:hAnsi="Calibri" w:eastAsia="宋体" w:cs="Times New Roman"/>
      <w:szCs w:val="24"/>
    </w:rPr>
  </w:style>
  <w:style w:type="character" w:customStyle="1" w:styleId="21">
    <w:name w:val="正文首行缩进 2 Char"/>
    <w:basedOn w:val="20"/>
    <w:link w:val="5"/>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1151</Words>
  <Characters>6567</Characters>
  <Lines>54</Lines>
  <Paragraphs>15</Paragraphs>
  <TotalTime>5</TotalTime>
  <ScaleCrop>false</ScaleCrop>
  <LinksUpToDate>false</LinksUpToDate>
  <CharactersWithSpaces>7703</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2020-04-10T02:53:00Z</dcterms:created>
  <dc:creator>pc</dc:creator>
  <cp:lastModifiedBy>Administrator</cp:lastModifiedBy>
  <dcterms:modified xsi:type="dcterms:W3CDTF">2020-04-10T06:44:16Z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